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EED" w:rsidRDefault="00974EED" w:rsidP="008E238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АДМИНИСТРАЦИЯ</w:t>
      </w:r>
    </w:p>
    <w:p w:rsidR="00ED5099" w:rsidRPr="00ED5099" w:rsidRDefault="001A2D16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ТЕПЛОВСКОГО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F1172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ОБРАЗОВАНИЯ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НОВОБУРАССКОГОМУНИЦИПАЛЬНОГОРАЙОНА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САРАТОВСКОЙОБЛАСТИ</w:t>
      </w:r>
    </w:p>
    <w:p w:rsidR="00ED5099" w:rsidRPr="00ED5099" w:rsidRDefault="00ED5099" w:rsidP="00ED50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8646E" w:rsidRDefault="00ED5099" w:rsidP="00D8646E">
      <w:pPr>
        <w:pStyle w:val="2"/>
        <w:jc w:val="center"/>
        <w:rPr>
          <w:rFonts w:ascii="Times New Roman" w:hAnsi="Times New Roman"/>
          <w:color w:val="000000"/>
          <w:sz w:val="28"/>
          <w:szCs w:val="28"/>
        </w:rPr>
      </w:pPr>
      <w:r w:rsidRPr="00ED5099">
        <w:rPr>
          <w:rFonts w:ascii="Times New Roman" w:hAnsi="Times New Roman"/>
          <w:color w:val="000000"/>
          <w:sz w:val="28"/>
          <w:szCs w:val="28"/>
        </w:rPr>
        <w:t>ПОСТАНОВЛЕНИЕ</w:t>
      </w:r>
    </w:p>
    <w:p w:rsidR="008E238D" w:rsidRPr="005F6F3A" w:rsidRDefault="00A73F2E" w:rsidP="005F6F3A">
      <w:pPr>
        <w:pStyle w:val="2"/>
        <w:jc w:val="center"/>
        <w:rPr>
          <w:rFonts w:ascii="Times New Roman" w:hAnsi="Times New Roman"/>
          <w:b w:val="0"/>
          <w:color w:val="000000"/>
          <w:sz w:val="28"/>
          <w:szCs w:val="28"/>
        </w:rPr>
      </w:pPr>
      <w:r w:rsidRPr="00BD53EA">
        <w:rPr>
          <w:rFonts w:ascii="Times New Roman" w:hAnsi="Times New Roman"/>
          <w:b w:val="0"/>
          <w:color w:val="000000"/>
          <w:sz w:val="28"/>
          <w:szCs w:val="28"/>
        </w:rPr>
        <w:t>О</w:t>
      </w:r>
      <w:r w:rsidR="00ED5099" w:rsidRPr="00BD53EA">
        <w:rPr>
          <w:rFonts w:ascii="Times New Roman" w:hAnsi="Times New Roman"/>
          <w:b w:val="0"/>
          <w:color w:val="000000"/>
          <w:sz w:val="28"/>
          <w:szCs w:val="28"/>
        </w:rPr>
        <w:t>т</w:t>
      </w:r>
      <w:bookmarkStart w:id="0" w:name="_GoBack"/>
      <w:bookmarkEnd w:id="0"/>
      <w:r w:rsidR="008E238D">
        <w:rPr>
          <w:rFonts w:ascii="Times New Roman" w:hAnsi="Times New Roman"/>
          <w:b w:val="0"/>
          <w:color w:val="000000"/>
          <w:sz w:val="28"/>
          <w:szCs w:val="28"/>
        </w:rPr>
        <w:t xml:space="preserve"> 03.12.</w:t>
      </w:r>
      <w:r w:rsidR="008E6288" w:rsidRPr="00BD53EA">
        <w:rPr>
          <w:rFonts w:ascii="Times New Roman" w:hAnsi="Times New Roman"/>
          <w:b w:val="0"/>
          <w:color w:val="000000"/>
          <w:sz w:val="28"/>
          <w:szCs w:val="28"/>
        </w:rPr>
        <w:t>202</w:t>
      </w:r>
      <w:r w:rsidR="0064488D" w:rsidRPr="00BD53EA">
        <w:rPr>
          <w:rFonts w:ascii="Times New Roman" w:hAnsi="Times New Roman"/>
          <w:b w:val="0"/>
          <w:color w:val="000000"/>
          <w:sz w:val="28"/>
          <w:szCs w:val="28"/>
        </w:rPr>
        <w:t>4</w:t>
      </w:r>
      <w:r w:rsidR="00BF3048" w:rsidRPr="00BD53EA">
        <w:rPr>
          <w:rFonts w:ascii="Times New Roman" w:hAnsi="Times New Roman"/>
          <w:b w:val="0"/>
          <w:color w:val="000000"/>
          <w:sz w:val="28"/>
          <w:szCs w:val="28"/>
        </w:rPr>
        <w:t>г.</w:t>
      </w:r>
      <w:r w:rsidR="00BF3048" w:rsidRPr="00BD53EA">
        <w:rPr>
          <w:rFonts w:ascii="Times New Roman" w:hAnsi="Times New Roman"/>
          <w:b w:val="0"/>
          <w:color w:val="000000"/>
          <w:sz w:val="28"/>
          <w:szCs w:val="28"/>
        </w:rPr>
        <w:tab/>
      </w:r>
      <w:r w:rsidR="00BF3048" w:rsidRPr="00BD53EA">
        <w:rPr>
          <w:rFonts w:ascii="Times New Roman" w:hAnsi="Times New Roman"/>
          <w:b w:val="0"/>
          <w:color w:val="000000"/>
          <w:sz w:val="28"/>
          <w:szCs w:val="28"/>
        </w:rPr>
        <w:tab/>
      </w:r>
      <w:r w:rsidR="00BF3048" w:rsidRPr="00BD53EA">
        <w:rPr>
          <w:rFonts w:ascii="Times New Roman" w:hAnsi="Times New Roman"/>
          <w:b w:val="0"/>
          <w:color w:val="000000"/>
          <w:sz w:val="28"/>
          <w:szCs w:val="28"/>
        </w:rPr>
        <w:tab/>
      </w:r>
      <w:r w:rsidR="00BF3048" w:rsidRPr="00BD53EA">
        <w:rPr>
          <w:rFonts w:ascii="Times New Roman" w:hAnsi="Times New Roman"/>
          <w:b w:val="0"/>
          <w:color w:val="000000"/>
          <w:sz w:val="28"/>
          <w:szCs w:val="28"/>
        </w:rPr>
        <w:tab/>
      </w:r>
      <w:r w:rsidR="00B55007" w:rsidRPr="00BD53EA">
        <w:rPr>
          <w:rFonts w:ascii="Times New Roman" w:hAnsi="Times New Roman"/>
          <w:b w:val="0"/>
          <w:color w:val="000000"/>
          <w:sz w:val="28"/>
          <w:szCs w:val="28"/>
        </w:rPr>
        <w:t xml:space="preserve">                                                       </w:t>
      </w:r>
      <w:r w:rsidR="00ED5099" w:rsidRPr="00BD53EA">
        <w:rPr>
          <w:rFonts w:ascii="Times New Roman" w:hAnsi="Times New Roman"/>
          <w:b w:val="0"/>
          <w:color w:val="000000"/>
          <w:sz w:val="28"/>
          <w:szCs w:val="28"/>
        </w:rPr>
        <w:t>№</w:t>
      </w:r>
      <w:r w:rsidR="008E6288" w:rsidRPr="00BD53EA">
        <w:rPr>
          <w:rFonts w:ascii="Times New Roman" w:hAnsi="Times New Roman"/>
          <w:b w:val="0"/>
          <w:color w:val="000000"/>
          <w:sz w:val="28"/>
          <w:szCs w:val="28"/>
        </w:rPr>
        <w:t xml:space="preserve"> </w:t>
      </w:r>
      <w:r w:rsidR="008E238D">
        <w:rPr>
          <w:rFonts w:ascii="Times New Roman" w:hAnsi="Times New Roman"/>
          <w:b w:val="0"/>
          <w:color w:val="000000"/>
          <w:sz w:val="28"/>
          <w:szCs w:val="28"/>
        </w:rPr>
        <w:t>120</w:t>
      </w:r>
    </w:p>
    <w:p w:rsidR="00355A8F" w:rsidRDefault="0064488D" w:rsidP="00355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муниципальную программу </w:t>
      </w:r>
      <w:r w:rsidR="00D43AB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="009619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Повышение безопасности дорожного движения в </w:t>
      </w:r>
      <w:r w:rsidR="001A2D16">
        <w:rPr>
          <w:rFonts w:ascii="Times New Roman" w:hAnsi="Times New Roman" w:cs="Times New Roman"/>
          <w:b/>
          <w:color w:val="000000"/>
          <w:sz w:val="28"/>
          <w:szCs w:val="28"/>
        </w:rPr>
        <w:t>Тепловском</w:t>
      </w:r>
      <w:r w:rsidR="0096197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муниципальном образовании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Новобурасского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муниципального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района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Саратовской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области</w:t>
      </w:r>
      <w:r w:rsidR="006B207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на202</w:t>
      </w:r>
      <w:r w:rsidR="004D46B1">
        <w:rPr>
          <w:rFonts w:ascii="Times New Roman" w:hAnsi="Times New Roman" w:cs="Times New Roman"/>
          <w:b/>
          <w:color w:val="000000"/>
          <w:sz w:val="28"/>
          <w:szCs w:val="28"/>
        </w:rPr>
        <w:t>4</w:t>
      </w:r>
      <w:r w:rsidR="008E6288">
        <w:rPr>
          <w:rFonts w:ascii="Times New Roman" w:hAnsi="Times New Roman" w:cs="Times New Roman"/>
          <w:b/>
          <w:color w:val="000000"/>
          <w:sz w:val="28"/>
          <w:szCs w:val="28"/>
        </w:rPr>
        <w:t>-202</w:t>
      </w:r>
      <w:r w:rsidR="004D46B1"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ED5099"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годы»</w:t>
      </w:r>
      <w:bookmarkStart w:id="1" w:name="_Hlk124096817"/>
      <w:r w:rsidRPr="0064488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утвержденную постановлением администрации Тепловского муниципального образования</w:t>
      </w:r>
      <w:r w:rsidR="00AC6CD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от 09 ноября 2023г. № </w:t>
      </w:r>
      <w:bookmarkEnd w:id="1"/>
      <w:r>
        <w:rPr>
          <w:rFonts w:ascii="Times New Roman" w:hAnsi="Times New Roman" w:cs="Times New Roman"/>
          <w:b/>
          <w:sz w:val="28"/>
          <w:szCs w:val="28"/>
        </w:rPr>
        <w:t>83</w:t>
      </w:r>
    </w:p>
    <w:p w:rsidR="008E238D" w:rsidRDefault="008E238D" w:rsidP="00355A8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E238D" w:rsidRPr="00355A8F" w:rsidRDefault="00355A8F" w:rsidP="00352E4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соответствии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</w:t>
      </w:r>
      <w:r w:rsidR="004E7934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ьными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законами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E7934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10.12.1995г.№196-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ФЗ«О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движения»,от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06.10.2003г.№131-ФЗ</w:t>
      </w:r>
      <w:r w:rsidR="006B2072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общих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принципах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организации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местного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самоуправления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Российской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Федерации»,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Приказом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Министерства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транспорта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РФ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от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16.11.2012г.№402</w:t>
      </w:r>
      <w:r w:rsidR="006B2072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«Об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утверждении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классификации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работ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капитальному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ремонту,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ремо</w:t>
      </w:r>
      <w:r w:rsidR="00A73F2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нту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содержанию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автомобильных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»,</w:t>
      </w:r>
      <w:r w:rsidR="00A73F2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постановлением</w:t>
      </w:r>
      <w:r w:rsidR="00A73F2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администрации</w:t>
      </w:r>
      <w:r w:rsidR="00A73F2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1A2D16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</w:t>
      </w:r>
      <w:r w:rsidR="00A55FE8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ального образования от 2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2.01.2018г.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№ 03 «Об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установлении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Порядка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принятия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решений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ра</w:t>
      </w:r>
      <w:r w:rsidR="00A73F2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зработке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муниципальных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73F2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программ,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информирования</w:t>
      </w:r>
      <w:r w:rsidR="00A73F2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="00A73F2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реализации в </w:t>
      </w:r>
      <w:r w:rsidR="00A55FE8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Тепловском</w:t>
      </w:r>
      <w:r w:rsidR="00A73F2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муниципальном образовании Новобурасского муниципального района Саратовской области» и в целях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обеспечения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безопасности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дорожного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движения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территории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55FE8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Тепловского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муниципального</w:t>
      </w:r>
      <w:r w:rsidR="00352E4E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96197F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образования</w:t>
      </w:r>
      <w:r w:rsidR="00ED5099" w:rsidRPr="00355A8F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ED5099" w:rsidRDefault="00ED5099" w:rsidP="00D8646E">
      <w:pPr>
        <w:spacing w:after="0" w:line="240" w:lineRule="auto"/>
        <w:ind w:firstLine="708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D5099">
        <w:rPr>
          <w:rFonts w:ascii="Times New Roman" w:hAnsi="Times New Roman" w:cs="Times New Roman"/>
          <w:b/>
          <w:color w:val="000000"/>
          <w:sz w:val="28"/>
          <w:szCs w:val="28"/>
        </w:rPr>
        <w:t>ПОСТАНОВЛЯЮ:</w:t>
      </w:r>
    </w:p>
    <w:p w:rsidR="005F6F3A" w:rsidRPr="005F6F3A" w:rsidRDefault="005F6F3A" w:rsidP="005F6F3A">
      <w:pPr>
        <w:pStyle w:val="a9"/>
        <w:ind w:left="0"/>
        <w:jc w:val="both"/>
        <w:rPr>
          <w:color w:val="000000"/>
          <w:szCs w:val="28"/>
        </w:rPr>
      </w:pPr>
      <w:r>
        <w:rPr>
          <w:rFonts w:eastAsiaTheme="minorEastAsia"/>
          <w:b/>
          <w:color w:val="000000"/>
          <w:szCs w:val="28"/>
        </w:rPr>
        <w:t xml:space="preserve">         </w:t>
      </w:r>
      <w:r w:rsidR="00D8646E">
        <w:rPr>
          <w:rFonts w:eastAsiaTheme="minorEastAsia"/>
          <w:color w:val="000000"/>
          <w:szCs w:val="28"/>
        </w:rPr>
        <w:t xml:space="preserve">  </w:t>
      </w:r>
      <w:r w:rsidR="00D8646E">
        <w:rPr>
          <w:szCs w:val="28"/>
        </w:rPr>
        <w:t>1.</w:t>
      </w:r>
      <w:r w:rsidR="00D8646E" w:rsidRPr="00D8646E">
        <w:rPr>
          <w:szCs w:val="28"/>
        </w:rPr>
        <w:t xml:space="preserve">Внести изменения и дополнения в муниципальную программу </w:t>
      </w:r>
      <w:r w:rsidR="00D8646E" w:rsidRPr="00D8646E">
        <w:rPr>
          <w:color w:val="000000"/>
          <w:szCs w:val="28"/>
        </w:rPr>
        <w:t xml:space="preserve"> «</w:t>
      </w:r>
      <w:r w:rsidR="00D8646E" w:rsidRPr="00D8646E">
        <w:rPr>
          <w:bCs/>
          <w:color w:val="000000"/>
          <w:szCs w:val="28"/>
        </w:rPr>
        <w:t xml:space="preserve">Повышение безопасности дорожного движения в </w:t>
      </w:r>
      <w:r w:rsidR="00D8646E" w:rsidRPr="00D8646E">
        <w:rPr>
          <w:color w:val="000000"/>
          <w:szCs w:val="28"/>
        </w:rPr>
        <w:t>Тепловском муниципальном образовании Новобурасского муниципального района Саратовской области на 202</w:t>
      </w:r>
      <w:r w:rsidR="00D8646E">
        <w:rPr>
          <w:color w:val="000000"/>
          <w:szCs w:val="28"/>
        </w:rPr>
        <w:t>4</w:t>
      </w:r>
      <w:r w:rsidR="00D8646E" w:rsidRPr="00D8646E">
        <w:rPr>
          <w:color w:val="000000"/>
          <w:szCs w:val="28"/>
        </w:rPr>
        <w:t>-202</w:t>
      </w:r>
      <w:r w:rsidR="00D8646E">
        <w:rPr>
          <w:color w:val="000000"/>
          <w:szCs w:val="28"/>
        </w:rPr>
        <w:t>6</w:t>
      </w:r>
      <w:r w:rsidR="00D8646E" w:rsidRPr="00D8646E">
        <w:rPr>
          <w:color w:val="000000"/>
          <w:szCs w:val="28"/>
        </w:rPr>
        <w:t>годы»,</w:t>
      </w:r>
      <w:r w:rsidR="00D8646E" w:rsidRPr="00D8646E">
        <w:rPr>
          <w:szCs w:val="28"/>
        </w:rPr>
        <w:t xml:space="preserve"> утвержденную постановлением администрации Тепловского</w:t>
      </w:r>
      <w:r w:rsidR="00D8646E">
        <w:rPr>
          <w:szCs w:val="28"/>
        </w:rPr>
        <w:t xml:space="preserve"> муниципального образования от 09</w:t>
      </w:r>
      <w:r w:rsidR="00D8646E" w:rsidRPr="00D8646E">
        <w:rPr>
          <w:szCs w:val="28"/>
        </w:rPr>
        <w:t xml:space="preserve"> ноября 202</w:t>
      </w:r>
      <w:r w:rsidR="00D8646E">
        <w:rPr>
          <w:szCs w:val="28"/>
        </w:rPr>
        <w:t>3</w:t>
      </w:r>
      <w:r w:rsidR="00D8646E" w:rsidRPr="00D8646E">
        <w:rPr>
          <w:szCs w:val="28"/>
        </w:rPr>
        <w:t xml:space="preserve">г. № </w:t>
      </w:r>
      <w:r w:rsidR="00D8646E">
        <w:rPr>
          <w:szCs w:val="28"/>
        </w:rPr>
        <w:t>83</w:t>
      </w:r>
      <w:r w:rsidR="00EB20C1">
        <w:rPr>
          <w:szCs w:val="28"/>
        </w:rPr>
        <w:t>,</w:t>
      </w:r>
      <w:r w:rsidR="00D8646E" w:rsidRPr="00D8646E">
        <w:rPr>
          <w:szCs w:val="28"/>
        </w:rPr>
        <w:t xml:space="preserve"> согласно приложению к настоящему постановлению.</w:t>
      </w:r>
    </w:p>
    <w:p w:rsidR="00D8646E" w:rsidRDefault="005F6F3A" w:rsidP="00EB20C1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</w:t>
      </w:r>
      <w:r w:rsidR="00EB20C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8646E" w:rsidRPr="00D8646E">
        <w:rPr>
          <w:rFonts w:ascii="Times New Roman" w:hAnsi="Times New Roman" w:cs="Times New Roman"/>
          <w:bCs/>
          <w:sz w:val="28"/>
          <w:szCs w:val="28"/>
        </w:rPr>
        <w:t>2.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Настоящее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постановление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вступает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силу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со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дня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его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официального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bCs/>
          <w:sz w:val="28"/>
          <w:szCs w:val="28"/>
        </w:rPr>
        <w:t>обнародования</w:t>
      </w:r>
      <w:r w:rsidR="006B2072" w:rsidRPr="00D864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специально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выделенных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для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официального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опубликования(обнародования)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местах,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утвержденных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Решением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Совета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Тепловского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муниципального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образования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от</w:t>
      </w:r>
      <w:r w:rsidR="00352E4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17</w:t>
      </w:r>
      <w:r w:rsidR="00ED5099" w:rsidRPr="00D8646E">
        <w:rPr>
          <w:rFonts w:ascii="Times New Roman" w:hAnsi="Times New Roman" w:cs="Times New Roman"/>
          <w:sz w:val="28"/>
          <w:szCs w:val="28"/>
        </w:rPr>
        <w:t>.04.2019г.</w:t>
      </w:r>
      <w:r w:rsidR="00A73F2E" w:rsidRPr="00D8646E">
        <w:rPr>
          <w:rFonts w:ascii="Times New Roman" w:hAnsi="Times New Roman" w:cs="Times New Roman"/>
          <w:sz w:val="28"/>
          <w:szCs w:val="28"/>
        </w:rPr>
        <w:t>№</w:t>
      </w:r>
      <w:r w:rsidR="00D8646E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40</w:t>
      </w:r>
      <w:r w:rsidR="00D8646E" w:rsidRPr="00D8646E">
        <w:rPr>
          <w:rFonts w:ascii="Times New Roman" w:hAnsi="Times New Roman" w:cs="Times New Roman"/>
          <w:sz w:val="28"/>
          <w:szCs w:val="28"/>
        </w:rPr>
        <w:t xml:space="preserve">   </w:t>
      </w:r>
      <w:r w:rsidR="00ED5099" w:rsidRPr="00D8646E">
        <w:rPr>
          <w:rFonts w:ascii="Times New Roman" w:hAnsi="Times New Roman" w:cs="Times New Roman"/>
          <w:sz w:val="28"/>
          <w:szCs w:val="28"/>
        </w:rPr>
        <w:t>«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порядке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официального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опубликования(обнародования)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муниципальных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правовых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актов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A55FE8" w:rsidRPr="00D8646E">
        <w:rPr>
          <w:rFonts w:ascii="Times New Roman" w:hAnsi="Times New Roman" w:cs="Times New Roman"/>
          <w:sz w:val="28"/>
          <w:szCs w:val="28"/>
        </w:rPr>
        <w:t>Тепловском</w:t>
      </w:r>
      <w:r w:rsidR="000514F7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муниципальном</w:t>
      </w:r>
      <w:r w:rsidR="000514F7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образовании».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Настоящее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постановление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подлежит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размещению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на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сайте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администрации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Новобурасского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муниципального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района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в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сети</w:t>
      </w:r>
      <w:r w:rsidR="006B2072" w:rsidRPr="00D8646E">
        <w:rPr>
          <w:rFonts w:ascii="Times New Roman" w:hAnsi="Times New Roman" w:cs="Times New Roman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sz w:val="28"/>
          <w:szCs w:val="28"/>
        </w:rPr>
        <w:t>Интернет</w:t>
      </w:r>
      <w:r w:rsidR="00ED5099" w:rsidRPr="00D8646E">
        <w:rPr>
          <w:rFonts w:ascii="Times New Roman" w:hAnsi="Times New Roman" w:cs="Times New Roman"/>
          <w:bCs/>
          <w:kern w:val="2"/>
          <w:sz w:val="28"/>
          <w:szCs w:val="28"/>
        </w:rPr>
        <w:t>(</w:t>
      </w:r>
      <w:hyperlink r:id="rId8" w:history="1"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http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://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www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admnburasy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.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  <w:lang w:val="en-US"/>
          </w:rPr>
          <w:t>ru</w:t>
        </w:r>
        <w:r w:rsidR="00ED5099" w:rsidRPr="00D8646E">
          <w:rPr>
            <w:rStyle w:val="aa"/>
            <w:rFonts w:ascii="Times New Roman" w:hAnsi="Times New Roman" w:cs="Times New Roman"/>
            <w:kern w:val="2"/>
            <w:sz w:val="28"/>
            <w:szCs w:val="28"/>
          </w:rPr>
          <w:t>/</w:t>
        </w:r>
      </w:hyperlink>
      <w:r w:rsidR="00ED5099" w:rsidRPr="00D8646E">
        <w:rPr>
          <w:rFonts w:ascii="Times New Roman" w:hAnsi="Times New Roman" w:cs="Times New Roman"/>
          <w:bCs/>
          <w:kern w:val="2"/>
          <w:sz w:val="28"/>
          <w:szCs w:val="28"/>
        </w:rPr>
        <w:t>).</w:t>
      </w:r>
    </w:p>
    <w:p w:rsidR="00D8646E" w:rsidRPr="00355A8F" w:rsidRDefault="00EB20C1" w:rsidP="00355A8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D8646E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Контроль</w:t>
      </w:r>
      <w:r w:rsidR="006B2072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6B2072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исполнением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настоящего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постановления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оставляю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за</w:t>
      </w:r>
      <w:r w:rsidR="000514F7" w:rsidRPr="00D8646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D5099" w:rsidRPr="00D8646E">
        <w:rPr>
          <w:rFonts w:ascii="Times New Roman" w:hAnsi="Times New Roman" w:cs="Times New Roman"/>
          <w:color w:val="000000"/>
          <w:sz w:val="28"/>
          <w:szCs w:val="28"/>
        </w:rPr>
        <w:t>собой.</w:t>
      </w:r>
    </w:p>
    <w:p w:rsidR="00D8646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Глава Тепловского муниципального образования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 xml:space="preserve">Новобурасского Муниципального района </w:t>
      </w:r>
    </w:p>
    <w:p w:rsidR="00352E4E" w:rsidRDefault="00352E4E" w:rsidP="00352E4E">
      <w:pPr>
        <w:pStyle w:val="a6"/>
        <w:rPr>
          <w:bCs/>
          <w:szCs w:val="28"/>
        </w:rPr>
      </w:pPr>
      <w:r>
        <w:rPr>
          <w:bCs/>
          <w:szCs w:val="28"/>
        </w:rPr>
        <w:t>Саратовской области                                                                             С.А Протасов</w:t>
      </w:r>
    </w:p>
    <w:p w:rsidR="00ED5099" w:rsidRPr="008F7691" w:rsidRDefault="00ED5099" w:rsidP="00ED5099">
      <w:pPr>
        <w:jc w:val="center"/>
        <w:rPr>
          <w:b/>
          <w:bCs/>
          <w:color w:val="000000"/>
          <w:sz w:val="28"/>
          <w:szCs w:val="28"/>
        </w:rPr>
        <w:sectPr w:rsidR="00ED5099" w:rsidRPr="008F7691" w:rsidSect="005F6F3A">
          <w:footerReference w:type="default" r:id="rId9"/>
          <w:pgSz w:w="11907" w:h="16840"/>
          <w:pgMar w:top="851" w:right="567" w:bottom="624" w:left="1134" w:header="720" w:footer="720" w:gutter="0"/>
          <w:cols w:space="720"/>
        </w:sectPr>
      </w:pPr>
    </w:p>
    <w:p w:rsidR="00ED5099" w:rsidRPr="001E4A8D" w:rsidRDefault="00ED5099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ED5099" w:rsidRPr="001E4A8D" w:rsidRDefault="003D465B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постановлению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администрации</w:t>
      </w:r>
    </w:p>
    <w:p w:rsidR="00ED5099" w:rsidRPr="001E4A8D" w:rsidRDefault="00A55FE8" w:rsidP="001E4A8D">
      <w:pPr>
        <w:pStyle w:val="a8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Тепловского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муниципального</w:t>
      </w:r>
      <w:r w:rsidR="003D465B">
        <w:rPr>
          <w:rFonts w:ascii="Times New Roman" w:hAnsi="Times New Roman"/>
          <w:sz w:val="28"/>
          <w:szCs w:val="28"/>
        </w:rPr>
        <w:t xml:space="preserve"> </w:t>
      </w:r>
      <w:r w:rsidR="00ED5099" w:rsidRPr="001E4A8D">
        <w:rPr>
          <w:rFonts w:ascii="Times New Roman" w:hAnsi="Times New Roman"/>
          <w:sz w:val="28"/>
          <w:szCs w:val="28"/>
        </w:rPr>
        <w:t>образования</w:t>
      </w:r>
    </w:p>
    <w:p w:rsidR="00ED5099" w:rsidRPr="001E4A8D" w:rsidRDefault="00BF3048" w:rsidP="001E4A8D">
      <w:pPr>
        <w:pStyle w:val="a8"/>
        <w:jc w:val="right"/>
        <w:rPr>
          <w:rFonts w:ascii="Times New Roman" w:hAnsi="Times New Roman"/>
          <w:sz w:val="28"/>
          <w:szCs w:val="28"/>
          <w:u w:val="single"/>
        </w:rPr>
      </w:pPr>
      <w:r w:rsidRPr="001E4A8D">
        <w:rPr>
          <w:rFonts w:ascii="Times New Roman" w:hAnsi="Times New Roman"/>
          <w:sz w:val="28"/>
          <w:szCs w:val="28"/>
        </w:rPr>
        <w:t>О</w:t>
      </w:r>
      <w:r w:rsidR="00ED5099" w:rsidRPr="001E4A8D">
        <w:rPr>
          <w:rFonts w:ascii="Times New Roman" w:hAnsi="Times New Roman"/>
          <w:sz w:val="28"/>
          <w:szCs w:val="28"/>
        </w:rPr>
        <w:t>т</w:t>
      </w:r>
      <w:r w:rsidR="005F6F3A">
        <w:rPr>
          <w:rFonts w:ascii="Times New Roman" w:hAnsi="Times New Roman"/>
          <w:sz w:val="28"/>
          <w:szCs w:val="28"/>
        </w:rPr>
        <w:t xml:space="preserve"> 03.12.</w:t>
      </w:r>
      <w:r w:rsidR="00355A8F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202</w:t>
      </w:r>
      <w:r w:rsidR="0064488D">
        <w:rPr>
          <w:rFonts w:ascii="Times New Roman" w:hAnsi="Times New Roman"/>
          <w:sz w:val="28"/>
          <w:szCs w:val="28"/>
        </w:rPr>
        <w:t>4</w:t>
      </w:r>
      <w:r w:rsidR="00ED5099" w:rsidRPr="001E4A8D">
        <w:rPr>
          <w:rFonts w:ascii="Times New Roman" w:hAnsi="Times New Roman"/>
          <w:sz w:val="28"/>
          <w:szCs w:val="28"/>
        </w:rPr>
        <w:t>г.№</w:t>
      </w:r>
      <w:r w:rsidR="00553A08">
        <w:rPr>
          <w:rFonts w:ascii="Times New Roman" w:hAnsi="Times New Roman"/>
          <w:sz w:val="28"/>
          <w:szCs w:val="28"/>
        </w:rPr>
        <w:t xml:space="preserve"> </w:t>
      </w:r>
      <w:r w:rsidR="005F6F3A">
        <w:rPr>
          <w:rFonts w:ascii="Times New Roman" w:hAnsi="Times New Roman"/>
          <w:sz w:val="28"/>
          <w:szCs w:val="28"/>
        </w:rPr>
        <w:t>120</w:t>
      </w:r>
      <w:r w:rsidR="004872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t>Паспорт</w:t>
      </w:r>
      <w:r w:rsidR="000514F7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ED5099" w:rsidRPr="001E4A8D" w:rsidRDefault="00ED5099" w:rsidP="001E4A8D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«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>Повышение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96197F"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 безопасности дорожного движения в</w:t>
      </w:r>
      <w:r w:rsidR="000514F7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="00A55FE8">
        <w:rPr>
          <w:rFonts w:ascii="Times New Roman" w:eastAsia="Times New Roman" w:hAnsi="Times New Roman"/>
          <w:b/>
          <w:bCs/>
          <w:sz w:val="28"/>
          <w:szCs w:val="28"/>
        </w:rPr>
        <w:t>Тепловском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202</w:t>
      </w:r>
      <w:r w:rsidR="004D46B1">
        <w:rPr>
          <w:rFonts w:ascii="Times New Roman" w:hAnsi="Times New Roman"/>
          <w:b/>
          <w:sz w:val="28"/>
          <w:szCs w:val="28"/>
        </w:rPr>
        <w:t>4</w:t>
      </w:r>
      <w:r w:rsidR="008E6288">
        <w:rPr>
          <w:rFonts w:ascii="Times New Roman" w:hAnsi="Times New Roman"/>
          <w:b/>
          <w:sz w:val="28"/>
          <w:szCs w:val="28"/>
        </w:rPr>
        <w:t>-20</w:t>
      </w:r>
      <w:r w:rsidR="004D46B1">
        <w:rPr>
          <w:rFonts w:ascii="Times New Roman" w:hAnsi="Times New Roman"/>
          <w:b/>
          <w:sz w:val="28"/>
          <w:szCs w:val="28"/>
        </w:rPr>
        <w:t>26</w:t>
      </w:r>
      <w:r w:rsidR="0096197F"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sz w:val="28"/>
          <w:szCs w:val="28"/>
        </w:rPr>
        <w:t>»</w:t>
      </w:r>
    </w:p>
    <w:p w:rsidR="00ED5099" w:rsidRPr="001E4A8D" w:rsidRDefault="00ED5099" w:rsidP="001E4A8D">
      <w:pPr>
        <w:pStyle w:val="a8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7"/>
        <w:gridCol w:w="1766"/>
        <w:gridCol w:w="1767"/>
        <w:gridCol w:w="1767"/>
        <w:gridCol w:w="1767"/>
      </w:tblGrid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Основаниеразработкимуниципальнойпрограммы(наименованиеиномерсоответствующегоправовогоакта)</w:t>
            </w:r>
          </w:p>
        </w:tc>
        <w:tc>
          <w:tcPr>
            <w:tcW w:w="7067" w:type="dxa"/>
            <w:gridSpan w:val="4"/>
          </w:tcPr>
          <w:p w:rsidR="00ED5099" w:rsidRPr="001E4A8D" w:rsidRDefault="001E4A8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Федеральныйзаконот6октября2003г.№131-ФЗ«ОбобщихпринципахорганизацииместногосамоуправлениявРоссийскойФедерации»,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-Федеральныйзаконот10.12.1995г.№196-ФЗ«Обезопасностидорожногодвижения»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96197F" w:rsidRPr="001E4A8D" w:rsidRDefault="00ED5099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  <w:r w:rsidR="0096197F" w:rsidRPr="001E4A8D">
              <w:rPr>
                <w:rFonts w:ascii="Times New Roman" w:eastAsia="Times New Roman" w:hAnsi="Times New Roman"/>
                <w:sz w:val="28"/>
                <w:szCs w:val="28"/>
              </w:rPr>
              <w:t>Приказ Министерства транспорта РФ от 16.11.2012 г. № 402 «Об утверждении классификации работ по капитальному ремонту, ремонту и содержанию автомобильных дорог»,</w:t>
            </w:r>
          </w:p>
          <w:p w:rsidR="00ED5099" w:rsidRPr="001E4A8D" w:rsidRDefault="0096197F" w:rsidP="00A55FE8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постанов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ление администрации Тепловского муниципального образования от 2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2.01.2018г. № 03 «Об установлении Порядка принятия решений о разработке муниципальных программ, их формирования и реализации в </w:t>
            </w:r>
            <w:r w:rsidR="00A55FE8">
              <w:rPr>
                <w:rFonts w:ascii="Times New Roman" w:eastAsia="Times New Roman" w:hAnsi="Times New Roman"/>
                <w:sz w:val="28"/>
                <w:szCs w:val="28"/>
              </w:rPr>
              <w:t>Тепловском</w:t>
            </w:r>
            <w:r w:rsidR="001712C0" w:rsidRPr="001E4A8D">
              <w:rPr>
                <w:rFonts w:ascii="Times New Roman" w:eastAsia="Times New Roman" w:hAnsi="Times New Roman"/>
                <w:sz w:val="28"/>
                <w:szCs w:val="28"/>
              </w:rPr>
              <w:t xml:space="preserve"> муниципальном образовании Новобурасского муниципального района Саратовской области»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исполнитель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4E7934" w:rsidRDefault="00ED5099" w:rsidP="004E7934">
            <w:pPr>
              <w:pStyle w:val="4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Администрации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="00A55FE8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Тепловского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муниципального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образования</w:t>
            </w:r>
            <w:r w:rsidR="004E7934"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Новобурасского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м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униципального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района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Саратовской</w:t>
            </w:r>
            <w:r w:rsid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 xml:space="preserve"> </w:t>
            </w:r>
            <w:r w:rsidRPr="004E7934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области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Под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Утверждаемыеведомственныецелевыепрограммывсферереализациимуниципальнойпрограммы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Целью программы является: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лиц, пострадавших в результате ДТП</w:t>
            </w:r>
          </w:p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аварийности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Задачи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муниципальнойпрограммы</w:t>
            </w:r>
          </w:p>
        </w:tc>
        <w:tc>
          <w:tcPr>
            <w:tcW w:w="7067" w:type="dxa"/>
            <w:gridSpan w:val="4"/>
          </w:tcPr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Задачами программы являются: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совершаемых по причине «человеческого фактора»;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повышение правового сознания участников движения и формирования у них стереотипов безопасного поведения на дорогах;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ДТП, происходящих по техническим причинам;</w:t>
            </w:r>
          </w:p>
          <w:p w:rsidR="001712C0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совершенствования систем организации, управления и контроля дорожного движения;</w:t>
            </w:r>
          </w:p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снижение рисков возникновения тяжких последствий от ДТП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lastRenderedPageBreak/>
              <w:t>Ожидаемые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конечные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- сокращение количества пострадавших в дорожно-транспортных происшествиях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Сроки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этапы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Срок реализации программы 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-202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6</w:t>
            </w:r>
            <w:r w:rsidR="001712C0" w:rsidRPr="001E4A8D">
              <w:rPr>
                <w:rFonts w:ascii="Times New Roman" w:hAnsi="Times New Roman"/>
                <w:sz w:val="28"/>
                <w:szCs w:val="28"/>
              </w:rPr>
              <w:t xml:space="preserve"> годы.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Программареализуетсяв3этапа: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</w:t>
            </w:r>
            <w:r w:rsidR="004D46B1">
              <w:rPr>
                <w:rFonts w:ascii="Times New Roman" w:hAnsi="Times New Roman"/>
                <w:sz w:val="28"/>
                <w:szCs w:val="28"/>
              </w:rPr>
              <w:t>этап–2024го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д;</w:t>
            </w:r>
          </w:p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5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год;</w:t>
            </w:r>
          </w:p>
          <w:p w:rsidR="00ED5099" w:rsidRPr="001E4A8D" w:rsidRDefault="00ED5099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  <w:lang w:val="en-US"/>
              </w:rPr>
              <w:t>III</w:t>
            </w:r>
            <w:r w:rsidR="008E6288">
              <w:rPr>
                <w:rFonts w:ascii="Times New Roman" w:hAnsi="Times New Roman"/>
                <w:sz w:val="28"/>
                <w:szCs w:val="28"/>
              </w:rPr>
              <w:t>этап–202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6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год.</w:t>
            </w:r>
          </w:p>
        </w:tc>
      </w:tr>
      <w:tr w:rsidR="00ED5099" w:rsidRPr="001E4A8D" w:rsidTr="0096197F">
        <w:trPr>
          <w:trHeight w:val="352"/>
        </w:trPr>
        <w:tc>
          <w:tcPr>
            <w:tcW w:w="3247" w:type="dxa"/>
            <w:vMerge w:val="restart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Объемы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финансового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обеспечения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067" w:type="dxa"/>
            <w:gridSpan w:val="4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расходы(тыс.руб.)</w:t>
            </w:r>
          </w:p>
        </w:tc>
      </w:tr>
      <w:tr w:rsidR="00ED5099" w:rsidRPr="001E4A8D" w:rsidTr="0096197F">
        <w:trPr>
          <w:trHeight w:val="745"/>
        </w:trPr>
        <w:tc>
          <w:tcPr>
            <w:tcW w:w="3247" w:type="dxa"/>
            <w:vMerge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767" w:type="dxa"/>
          </w:tcPr>
          <w:p w:rsidR="00ED5099" w:rsidRPr="001E4A8D" w:rsidRDefault="008E6288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8E6288" w:rsidP="004D46B1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  <w:tc>
          <w:tcPr>
            <w:tcW w:w="1767" w:type="dxa"/>
          </w:tcPr>
          <w:p w:rsidR="00ED5099" w:rsidRPr="001E4A8D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2026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г.</w:t>
            </w:r>
          </w:p>
        </w:tc>
      </w:tr>
      <w:tr w:rsidR="00783FED" w:rsidRPr="001E4A8D" w:rsidTr="0096197F">
        <w:tc>
          <w:tcPr>
            <w:tcW w:w="3247" w:type="dxa"/>
          </w:tcPr>
          <w:p w:rsidR="00783FED" w:rsidRPr="001E4A8D" w:rsidRDefault="00783FED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образования</w:t>
            </w:r>
          </w:p>
        </w:tc>
        <w:tc>
          <w:tcPr>
            <w:tcW w:w="1766" w:type="dxa"/>
          </w:tcPr>
          <w:p w:rsidR="00783FED" w:rsidRPr="00355A8F" w:rsidRDefault="00302AAD" w:rsidP="00F1545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5A8F">
              <w:rPr>
                <w:rFonts w:ascii="Times New Roman" w:hAnsi="Times New Roman"/>
                <w:sz w:val="28"/>
                <w:szCs w:val="28"/>
              </w:rPr>
              <w:t>7872,2</w:t>
            </w:r>
          </w:p>
        </w:tc>
        <w:tc>
          <w:tcPr>
            <w:tcW w:w="1767" w:type="dxa"/>
          </w:tcPr>
          <w:p w:rsidR="00783FED" w:rsidRPr="00355A8F" w:rsidRDefault="00302AAD" w:rsidP="00F1545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5A8F">
              <w:rPr>
                <w:rFonts w:ascii="Times New Roman" w:hAnsi="Times New Roman"/>
                <w:sz w:val="28"/>
                <w:szCs w:val="28"/>
              </w:rPr>
              <w:t>3004,2</w:t>
            </w:r>
          </w:p>
        </w:tc>
        <w:tc>
          <w:tcPr>
            <w:tcW w:w="1767" w:type="dxa"/>
          </w:tcPr>
          <w:p w:rsidR="00783FED" w:rsidRPr="001E4A8D" w:rsidRDefault="004D46B1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2072,7</w:t>
            </w:r>
          </w:p>
        </w:tc>
        <w:tc>
          <w:tcPr>
            <w:tcW w:w="1767" w:type="dxa"/>
          </w:tcPr>
          <w:p w:rsidR="00783FED" w:rsidRPr="001E4A8D" w:rsidRDefault="00783FED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4D46B1">
              <w:rPr>
                <w:rFonts w:ascii="Times New Roman" w:hAnsi="Times New Roman"/>
                <w:sz w:val="28"/>
                <w:szCs w:val="28"/>
              </w:rPr>
              <w:t>795,3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E5134E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Федеральный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4E7934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4E793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Областной</w:t>
            </w:r>
            <w:r w:rsidR="00550A4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  <w:tc>
          <w:tcPr>
            <w:tcW w:w="1766" w:type="dxa"/>
          </w:tcPr>
          <w:p w:rsidR="00ED5099" w:rsidRPr="004E7934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767" w:type="dxa"/>
          </w:tcPr>
          <w:p w:rsidR="00ED5099" w:rsidRPr="004E7934" w:rsidRDefault="004D46B1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Внебюджетные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</w:p>
        </w:tc>
        <w:tc>
          <w:tcPr>
            <w:tcW w:w="1766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76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c>
          <w:tcPr>
            <w:tcW w:w="3247" w:type="dxa"/>
          </w:tcPr>
          <w:p w:rsidR="00ED5099" w:rsidRPr="001E4A8D" w:rsidRDefault="00ED5099" w:rsidP="001E4A8D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Целевые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показатели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 w:rsidR="000514F7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программы(индикаторы)</w:t>
            </w:r>
          </w:p>
        </w:tc>
        <w:tc>
          <w:tcPr>
            <w:tcW w:w="7067" w:type="dxa"/>
            <w:gridSpan w:val="4"/>
          </w:tcPr>
          <w:p w:rsidR="00ED5099" w:rsidRPr="001E4A8D" w:rsidRDefault="001712C0" w:rsidP="001E4A8D">
            <w:pPr>
              <w:pStyle w:val="a8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E4A8D">
              <w:rPr>
                <w:rFonts w:ascii="Times New Roman" w:eastAsia="Times New Roman" w:hAnsi="Times New Roman"/>
                <w:sz w:val="28"/>
                <w:szCs w:val="28"/>
              </w:rPr>
              <w:t>Исполнение мероприятий Программы позволит сократить количества лиц, пострадавших в результате ДТП и сократить аварийности на автомобильных дорогах</w:t>
            </w:r>
          </w:p>
        </w:tc>
      </w:tr>
    </w:tbl>
    <w:p w:rsidR="00ED5099" w:rsidRPr="001E4A8D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Характеристика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сферы</w:t>
      </w:r>
      <w:r w:rsidR="000514F7">
        <w:rPr>
          <w:rFonts w:ascii="Times New Roman" w:hAnsi="Times New Roman"/>
          <w:b/>
          <w:sz w:val="28"/>
          <w:szCs w:val="28"/>
        </w:rPr>
        <w:t xml:space="preserve"> реализации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Анализ аварийности показывает, что в течение последних лет уровень дорожно-транспортного травматизма в </w:t>
      </w:r>
      <w:r w:rsidR="00674923">
        <w:rPr>
          <w:rFonts w:ascii="Times New Roman" w:hAnsi="Times New Roman"/>
          <w:sz w:val="28"/>
          <w:szCs w:val="28"/>
        </w:rPr>
        <w:t>Тепловском</w:t>
      </w:r>
      <w:r w:rsidR="00550A4F">
        <w:rPr>
          <w:rFonts w:ascii="Times New Roman" w:hAnsi="Times New Roman"/>
          <w:sz w:val="28"/>
          <w:szCs w:val="28"/>
        </w:rPr>
        <w:t xml:space="preserve"> </w:t>
      </w:r>
      <w:r w:rsidRPr="001E4A8D">
        <w:rPr>
          <w:rFonts w:ascii="Times New Roman" w:hAnsi="Times New Roman"/>
          <w:sz w:val="28"/>
          <w:szCs w:val="28"/>
        </w:rPr>
        <w:t>муниципальном образовании снижается.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Последнее десятилетие характеризуется высокими темпами автомобилизации. Количество автомобилей, на территории Поселения, за</w:t>
      </w:r>
      <w:r w:rsidR="00A54602">
        <w:rPr>
          <w:rFonts w:ascii="Times New Roman" w:hAnsi="Times New Roman"/>
          <w:sz w:val="28"/>
          <w:szCs w:val="28"/>
        </w:rPr>
        <w:t xml:space="preserve"> последние годы увеличилось на 5</w:t>
      </w:r>
      <w:r w:rsidRPr="001E4A8D">
        <w:rPr>
          <w:rFonts w:ascii="Times New Roman" w:hAnsi="Times New Roman"/>
          <w:sz w:val="28"/>
          <w:szCs w:val="28"/>
        </w:rPr>
        <w:t>0 %. Основной прирост автопарка приходится на индивидуальных владельцев транспортных средств.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В связи с существенным изменением за последнее десятилетие условий дорожного движения (увеличением плотности транспортных потоков и возросшей интенсивностью движения) к профессиональной пригодности водителей </w:t>
      </w:r>
      <w:r w:rsidRPr="001E4A8D">
        <w:rPr>
          <w:rFonts w:ascii="Times New Roman" w:hAnsi="Times New Roman"/>
          <w:sz w:val="28"/>
          <w:szCs w:val="28"/>
        </w:rPr>
        <w:lastRenderedPageBreak/>
        <w:t>транспортных средств предъявляются повышенные требования. Неудовлетворительное состояние дорожно-транспортной сети, недостаточное количество светофоров, дорожных знаков и разметок, диспропорция между темпами развития дорожно-транспортной сети и темпами роста количества транспортных средств – приводит к ухудшению условий движения, и, как следствие, к росту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В настоящее время более половины транспортных средств имеют срок эксплуатации свыше 5 лет. На долю сравнительно «молодого» парка автомобилей, менее 5 лет эксплуатации, приходится всего 40 %, что также влияет на показатель аварийности.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 основным факторам, определяющим причины высокого уровня аварийности, следует отнести: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пренебрежение требованиями безопасности дорожного движения (далее БДД) со стороны участников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понимание и поддержка мероприятий по БДД со стороны общества;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недостаточное обучение детей правилам безопасного поведения на дорогах и улицах;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низкое качество подготовки водителей, приводящее к ошибкам в оценке дорожной обстановки, неудовлетворительная дисциплина, невнимательность и небрежность водителей при управлении транспортными средствами;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недостаточный технический уровень дорожного хозяйства;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несовершенство технических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недостаточная освещенность дорожной сети.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Как показывает анализ динамики дорожной аварийности за несколько последних лет, все отмеченные факторы неизбежно приводят к росту количества ДТП и числа пострадавших в них людей.</w:t>
      </w:r>
    </w:p>
    <w:p w:rsidR="00C94EF3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Только при комплексном подходе к решению вопросов по обеспечению безопасности дорожного движения, непрерывным развитием системы обеспечения БДД, в соответствии с намеченной Программой можно уменьшить их количество и снизить количество пострадавших и погибших в результате ДТП людей.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задачи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Целью Программы является обеспечение сохранности жизни, здоровья граждан и их имущества, гарантии их законных прав на безопасные условия движения на дорогах, обеспечение экологической безопасности дорожного движения. Условием достижения цели является снижение уровня аварийности на дорогах, сокращение числа погибших в дорожно-транспортных происшествиях.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Для достижения поставленной цели необходимо решение следующих задач: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предупреждение опасного поведения участников дорожного движения и повышение качества подготовки водителей транспортных средств;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lastRenderedPageBreak/>
        <w:t>- ликвидация и профилактика возникновения опасных участков на автодорожной сети;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совершенствование информационного, организационного и технического обеспечения контрольно-надзорной деятельности;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повышение эффективности аварийно-спасательных работ и оказания экстренной медицинской помощи пострадавшим в ДТП;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создание системы непрерывного обучения детей правилам безопасного поведения на дорогах и улицах.</w:t>
      </w:r>
    </w:p>
    <w:p w:rsidR="00D77AD3" w:rsidRPr="001E4A8D" w:rsidRDefault="00D77AD3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4"/>
        </w:numPr>
        <w:jc w:val="center"/>
        <w:rPr>
          <w:rFonts w:ascii="Times New Roman" w:hAnsi="Times New Roman"/>
          <w:b/>
          <w:bCs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Целевые</w:t>
      </w:r>
      <w:r w:rsidR="000514F7">
        <w:rPr>
          <w:rFonts w:ascii="Times New Roman" w:hAnsi="Times New Roman"/>
          <w:b/>
          <w:sz w:val="28"/>
          <w:szCs w:val="28"/>
        </w:rPr>
        <w:t xml:space="preserve">  </w:t>
      </w:r>
      <w:r w:rsidRPr="001E4A8D">
        <w:rPr>
          <w:rFonts w:ascii="Times New Roman" w:hAnsi="Times New Roman"/>
          <w:b/>
          <w:sz w:val="28"/>
          <w:szCs w:val="28"/>
        </w:rPr>
        <w:t>показатели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0514F7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A54602" w:rsidRPr="001E4A8D" w:rsidRDefault="00ED5099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Социально-экономическаяэффективностьданнойПрограммывосновномвыраженавулучшениисоциальныхпоказателейииндикаторов.ЭффективностьПрограммыбудетдостигнутазасчетулучшениякачествапроживанияжителей</w:t>
      </w:r>
      <w:r w:rsidR="00674923">
        <w:rPr>
          <w:rFonts w:ascii="Times New Roman" w:hAnsi="Times New Roman"/>
          <w:sz w:val="28"/>
          <w:szCs w:val="28"/>
        </w:rPr>
        <w:t>Тепловского</w:t>
      </w:r>
      <w:r w:rsidRPr="001E4A8D">
        <w:rPr>
          <w:rFonts w:ascii="Times New Roman" w:hAnsi="Times New Roman"/>
          <w:sz w:val="28"/>
          <w:szCs w:val="28"/>
        </w:rPr>
        <w:t>муниципальногообразованияиповышенияинвестиционнойпривлекательностимуниципальногообразования.</w:t>
      </w:r>
      <w:r w:rsidR="00A54602">
        <w:rPr>
          <w:rFonts w:ascii="Times New Roman" w:hAnsi="Times New Roman"/>
          <w:sz w:val="28"/>
          <w:szCs w:val="28"/>
        </w:rPr>
        <w:t>Этому будут способствовать следующие достигнутые показатели</w:t>
      </w:r>
      <w:r w:rsidR="00A54602" w:rsidRPr="001E4A8D">
        <w:rPr>
          <w:rFonts w:ascii="Times New Roman" w:hAnsi="Times New Roman"/>
          <w:sz w:val="28"/>
          <w:szCs w:val="28"/>
        </w:rPr>
        <w:t>: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разработка и применение эффективных схем, методов и средств организации дорожного движения;</w:t>
      </w:r>
    </w:p>
    <w:p w:rsidR="00A54602" w:rsidRPr="001E4A8D" w:rsidRDefault="00A54602" w:rsidP="00A54602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- ликвидация и профилактика возникновения опасных участков на автодорожной сети;</w:t>
      </w:r>
    </w:p>
    <w:p w:rsidR="00A54602" w:rsidRPr="001E4A8D" w:rsidRDefault="00A54602" w:rsidP="00144725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 xml:space="preserve">- </w:t>
      </w:r>
      <w:r w:rsidR="00144725">
        <w:rPr>
          <w:rFonts w:ascii="Times New Roman" w:hAnsi="Times New Roman"/>
          <w:sz w:val="28"/>
          <w:szCs w:val="28"/>
        </w:rPr>
        <w:t>размещение на информационных стендах плакатов с требованиями БДД и правилами ПДД.</w:t>
      </w:r>
    </w:p>
    <w:p w:rsidR="00D77AD3" w:rsidRPr="001E4A8D" w:rsidRDefault="00D77AD3" w:rsidP="00A54602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ED5099" w:rsidRPr="001E4A8D" w:rsidRDefault="00ED5099" w:rsidP="001E4A8D">
      <w:pPr>
        <w:pStyle w:val="a8"/>
        <w:numPr>
          <w:ilvl w:val="0"/>
          <w:numId w:val="3"/>
        </w:numPr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z w:val="28"/>
          <w:szCs w:val="28"/>
        </w:rPr>
        <w:t>Финансовое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обеспечение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реализации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муниципальной</w:t>
      </w:r>
      <w:r w:rsidR="006F5485">
        <w:rPr>
          <w:rFonts w:ascii="Times New Roman" w:hAnsi="Times New Roman"/>
          <w:b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z w:val="28"/>
          <w:szCs w:val="28"/>
        </w:rPr>
        <w:t>программы</w:t>
      </w:r>
    </w:p>
    <w:p w:rsidR="001712C0" w:rsidRPr="001E4A8D" w:rsidRDefault="001712C0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за счет средств местного</w:t>
      </w:r>
      <w:r w:rsidR="00FF797B">
        <w:rPr>
          <w:rFonts w:ascii="Times New Roman" w:hAnsi="Times New Roman"/>
          <w:sz w:val="28"/>
          <w:szCs w:val="28"/>
        </w:rPr>
        <w:t>, областного, федерального</w:t>
      </w:r>
      <w:r w:rsidRPr="001E4A8D">
        <w:rPr>
          <w:rFonts w:ascii="Times New Roman" w:hAnsi="Times New Roman"/>
          <w:sz w:val="28"/>
          <w:szCs w:val="28"/>
        </w:rPr>
        <w:t xml:space="preserve"> бюджета. Предполагаемый объем средств на реализацию программных мероприятий составляет </w:t>
      </w:r>
      <w:r w:rsidR="00302AAD">
        <w:rPr>
          <w:rFonts w:ascii="Times New Roman" w:hAnsi="Times New Roman"/>
          <w:sz w:val="28"/>
          <w:szCs w:val="28"/>
        </w:rPr>
        <w:t>18723,3</w:t>
      </w:r>
      <w:r w:rsidR="004E7934" w:rsidRPr="004E7934">
        <w:rPr>
          <w:rFonts w:ascii="Times New Roman" w:hAnsi="Times New Roman"/>
          <w:sz w:val="28"/>
          <w:szCs w:val="28"/>
        </w:rPr>
        <w:t xml:space="preserve"> </w:t>
      </w:r>
      <w:r w:rsidRPr="004E7934">
        <w:rPr>
          <w:rFonts w:ascii="Times New Roman" w:hAnsi="Times New Roman"/>
          <w:sz w:val="28"/>
          <w:szCs w:val="28"/>
        </w:rPr>
        <w:t>тыс</w:t>
      </w:r>
      <w:r w:rsidRPr="001E4A8D">
        <w:rPr>
          <w:rFonts w:ascii="Times New Roman" w:hAnsi="Times New Roman"/>
          <w:sz w:val="28"/>
          <w:szCs w:val="28"/>
        </w:rPr>
        <w:t>. рублей, в том числе: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(тыс.рублей)</w:t>
      </w:r>
    </w:p>
    <w:tbl>
      <w:tblPr>
        <w:tblW w:w="1034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28"/>
        <w:gridCol w:w="2382"/>
        <w:gridCol w:w="1215"/>
        <w:gridCol w:w="1350"/>
        <w:gridCol w:w="1573"/>
      </w:tblGrid>
      <w:tr w:rsidR="00ED5099" w:rsidRPr="001E4A8D" w:rsidTr="0096197F">
        <w:trPr>
          <w:cantSplit/>
          <w:trHeight w:val="240"/>
        </w:trPr>
        <w:tc>
          <w:tcPr>
            <w:tcW w:w="382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Источники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</w:p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направления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расходов</w:t>
            </w:r>
          </w:p>
        </w:tc>
        <w:tc>
          <w:tcPr>
            <w:tcW w:w="238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D5099" w:rsidRPr="001E4A8D" w:rsidRDefault="00ED5099" w:rsidP="00720C4A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Объемфинансовогообеспеченияна</w:t>
            </w:r>
            <w:r w:rsidR="00C27FDE"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4</w:t>
            </w:r>
            <w:r w:rsidR="00C27FDE">
              <w:rPr>
                <w:rFonts w:ascii="Times New Roman" w:hAnsi="Times New Roman"/>
                <w:sz w:val="28"/>
                <w:szCs w:val="28"/>
              </w:rPr>
              <w:t>-202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6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413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6F5485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числе</w:t>
            </w:r>
          </w:p>
        </w:tc>
      </w:tr>
      <w:tr w:rsidR="00ED5099" w:rsidRPr="001E4A8D" w:rsidTr="0096197F">
        <w:trPr>
          <w:cantSplit/>
          <w:trHeight w:val="480"/>
        </w:trPr>
        <w:tc>
          <w:tcPr>
            <w:tcW w:w="382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8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4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202</w:t>
            </w:r>
            <w:r w:rsidR="00720C4A">
              <w:rPr>
                <w:rFonts w:ascii="Times New Roman" w:hAnsi="Times New Roman"/>
                <w:sz w:val="28"/>
                <w:szCs w:val="28"/>
              </w:rPr>
              <w:t>5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712CC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  <w:r w:rsidR="00720C4A">
              <w:rPr>
                <w:rFonts w:ascii="Times New Roman" w:hAnsi="Times New Roman"/>
                <w:sz w:val="28"/>
                <w:szCs w:val="28"/>
              </w:rPr>
              <w:t>26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Всего,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в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том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color w:val="FF0000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6F5485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Ф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едеральный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ED5099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550A4F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О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бластной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D5099" w:rsidRPr="001E4A8D">
              <w:rPr>
                <w:rFonts w:ascii="Times New Roman" w:hAnsi="Times New Roman"/>
                <w:sz w:val="28"/>
                <w:szCs w:val="28"/>
              </w:rPr>
              <w:t>бюджет</w:t>
            </w:r>
            <w:r w:rsidR="006F548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12CC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20C4A">
              <w:rPr>
                <w:rFonts w:ascii="Times New Roman" w:hAnsi="Times New Roman"/>
                <w:sz w:val="28"/>
                <w:szCs w:val="28"/>
              </w:rPr>
              <w:t>0851,0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4E7934" w:rsidRDefault="00720C4A" w:rsidP="00720C4A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10851,0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5099" w:rsidRPr="001E4A8D" w:rsidRDefault="00ED5099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720C4A" w:rsidRPr="001E4A8D" w:rsidTr="0096197F">
        <w:trPr>
          <w:cantSplit/>
          <w:trHeight w:val="240"/>
        </w:trPr>
        <w:tc>
          <w:tcPr>
            <w:tcW w:w="38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1E4A8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Местный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E4A8D">
              <w:rPr>
                <w:rFonts w:ascii="Times New Roman" w:hAnsi="Times New Roman"/>
                <w:sz w:val="28"/>
                <w:szCs w:val="28"/>
              </w:rPr>
              <w:t>бюджет:</w:t>
            </w:r>
          </w:p>
        </w:tc>
        <w:tc>
          <w:tcPr>
            <w:tcW w:w="23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355A8F" w:rsidRDefault="00302AAD" w:rsidP="00F1545D">
            <w:pPr>
              <w:pStyle w:val="a8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5A8F">
              <w:rPr>
                <w:rFonts w:ascii="Times New Roman" w:hAnsi="Times New Roman"/>
                <w:sz w:val="28"/>
                <w:szCs w:val="28"/>
              </w:rPr>
              <w:t>7872,2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355A8F" w:rsidRDefault="00302AAD" w:rsidP="00F1545D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55A8F">
              <w:rPr>
                <w:rFonts w:ascii="Times New Roman" w:hAnsi="Times New Roman"/>
                <w:sz w:val="28"/>
                <w:szCs w:val="28"/>
              </w:rPr>
              <w:t>3004,2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2072,7</w:t>
            </w:r>
          </w:p>
        </w:tc>
        <w:tc>
          <w:tcPr>
            <w:tcW w:w="15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20C4A" w:rsidRPr="001E4A8D" w:rsidRDefault="00720C4A" w:rsidP="003C0E97">
            <w:pPr>
              <w:pStyle w:val="a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2795,3</w:t>
            </w:r>
          </w:p>
        </w:tc>
      </w:tr>
    </w:tbl>
    <w:p w:rsidR="00ED5099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F5485" w:rsidRPr="001E4A8D" w:rsidRDefault="006F548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D5099" w:rsidRDefault="00ED509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5.Прогнозконечныхрезультатовмуниципальнойпрограммы,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сроки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и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этапы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реализации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="00E5134E" w:rsidRPr="001E4A8D">
        <w:rPr>
          <w:rFonts w:ascii="Times New Roman" w:hAnsi="Times New Roman"/>
          <w:b/>
          <w:spacing w:val="1"/>
          <w:sz w:val="28"/>
          <w:szCs w:val="28"/>
        </w:rPr>
        <w:t>муниципальной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программы</w:t>
      </w:r>
    </w:p>
    <w:p w:rsidR="008B0DB9" w:rsidRPr="008B0DB9" w:rsidRDefault="008B0DB9" w:rsidP="008B0DB9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150999" w:rsidRPr="001E4A8D" w:rsidRDefault="00144725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Конечные результаты муниципальной программы - с</w:t>
      </w:r>
      <w:r w:rsidR="00150999" w:rsidRPr="001E4A8D">
        <w:rPr>
          <w:rFonts w:ascii="Times New Roman" w:eastAsia="Times New Roman" w:hAnsi="Times New Roman"/>
          <w:sz w:val="28"/>
          <w:szCs w:val="28"/>
        </w:rPr>
        <w:t>окращение количества пострадавших в дорожно-транспортных происшествиях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144725" w:rsidRDefault="008E6288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Срок реализации программы 202</w:t>
      </w:r>
      <w:r w:rsidR="002358F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-202</w:t>
      </w:r>
      <w:r w:rsidR="002358F3">
        <w:rPr>
          <w:rFonts w:ascii="Times New Roman" w:hAnsi="Times New Roman"/>
          <w:sz w:val="28"/>
          <w:szCs w:val="28"/>
        </w:rPr>
        <w:t>6</w:t>
      </w:r>
      <w:r w:rsidR="00150999" w:rsidRPr="001E4A8D">
        <w:rPr>
          <w:rFonts w:ascii="Times New Roman" w:hAnsi="Times New Roman"/>
          <w:sz w:val="28"/>
          <w:szCs w:val="28"/>
        </w:rPr>
        <w:t xml:space="preserve"> годы. </w:t>
      </w:r>
    </w:p>
    <w:p w:rsidR="00150999" w:rsidRPr="001E4A8D" w:rsidRDefault="001509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Программа реализуется в 3 этапа: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4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5</w:t>
      </w:r>
      <w:r w:rsidRPr="001E4A8D">
        <w:rPr>
          <w:rFonts w:ascii="Times New Roman" w:hAnsi="Times New Roman"/>
          <w:sz w:val="28"/>
          <w:szCs w:val="28"/>
        </w:rPr>
        <w:t>год;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  <w:lang w:val="en-US"/>
        </w:rPr>
        <w:t>III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 w:rsidR="008E6288">
        <w:rPr>
          <w:rFonts w:ascii="Times New Roman" w:hAnsi="Times New Roman"/>
          <w:sz w:val="28"/>
          <w:szCs w:val="28"/>
        </w:rPr>
        <w:t>этап–202</w:t>
      </w:r>
      <w:r w:rsidR="002358F3">
        <w:rPr>
          <w:rFonts w:ascii="Times New Roman" w:hAnsi="Times New Roman"/>
          <w:sz w:val="28"/>
          <w:szCs w:val="28"/>
        </w:rPr>
        <w:t>6</w:t>
      </w:r>
      <w:r w:rsidRPr="001E4A8D">
        <w:rPr>
          <w:rFonts w:ascii="Times New Roman" w:hAnsi="Times New Roman"/>
          <w:sz w:val="28"/>
          <w:szCs w:val="28"/>
        </w:rPr>
        <w:t>год.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6.Управление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муниципальной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программой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и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мониторинг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ее</w:t>
      </w:r>
      <w:r w:rsidR="00E5134E">
        <w:rPr>
          <w:rFonts w:ascii="Times New Roman" w:hAnsi="Times New Roman"/>
          <w:b/>
          <w:spacing w:val="1"/>
          <w:sz w:val="28"/>
          <w:szCs w:val="28"/>
        </w:rPr>
        <w:t xml:space="preserve"> </w:t>
      </w:r>
      <w:r w:rsidRPr="001E4A8D">
        <w:rPr>
          <w:rFonts w:ascii="Times New Roman" w:hAnsi="Times New Roman"/>
          <w:b/>
          <w:spacing w:val="1"/>
          <w:sz w:val="28"/>
          <w:szCs w:val="28"/>
        </w:rPr>
        <w:t>реализации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Администрация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образования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осуществляет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координацию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контроль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за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сроками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выполнения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программы.</w:t>
      </w:r>
    </w:p>
    <w:p w:rsidR="00BC305F" w:rsidRPr="001E4A8D" w:rsidRDefault="00144725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Исполнителя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мероприятий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Программы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являются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администрация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Тепловского</w:t>
      </w:r>
      <w:r>
        <w:rPr>
          <w:rFonts w:ascii="Times New Roman" w:eastAsia="Times New Roman" w:hAnsi="Times New Roman"/>
          <w:sz w:val="28"/>
          <w:szCs w:val="28"/>
        </w:rPr>
        <w:t xml:space="preserve"> муниципального образования и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подрядные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организации,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заключившие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контракты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итогам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конкурсных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процедур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с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администрацией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545F5F">
        <w:rPr>
          <w:rFonts w:ascii="Times New Roman" w:eastAsia="Times New Roman" w:hAnsi="Times New Roman"/>
          <w:sz w:val="28"/>
          <w:szCs w:val="28"/>
        </w:rPr>
        <w:t>Тепловског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о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муниципального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="00BC305F" w:rsidRPr="001E4A8D">
        <w:rPr>
          <w:rFonts w:ascii="Times New Roman" w:eastAsia="Times New Roman" w:hAnsi="Times New Roman"/>
          <w:sz w:val="28"/>
          <w:szCs w:val="28"/>
        </w:rPr>
        <w:t>образования.</w:t>
      </w: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КонтрользареализациейПрограммыосуществляетсявпорядке,установленномзаконодательствомРФинормативно-правовымиактамиоргановместногосамоуправления.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spacing w:val="1"/>
          <w:sz w:val="28"/>
          <w:szCs w:val="28"/>
        </w:rPr>
      </w:pP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spacing w:val="1"/>
          <w:sz w:val="28"/>
          <w:szCs w:val="28"/>
        </w:rPr>
        <w:t>7.Оценкаэффективностисоциально-экономическихиэкологическихпоследствий</w:t>
      </w:r>
      <w:r w:rsidRPr="001E4A8D">
        <w:rPr>
          <w:rFonts w:ascii="Times New Roman" w:hAnsi="Times New Roman"/>
          <w:b/>
          <w:sz w:val="28"/>
          <w:szCs w:val="28"/>
        </w:rPr>
        <w:t>реализациипрограммы</w:t>
      </w:r>
    </w:p>
    <w:p w:rsidR="00ED5099" w:rsidRPr="001E4A8D" w:rsidRDefault="00ED5099" w:rsidP="001E4A8D">
      <w:pPr>
        <w:pStyle w:val="a8"/>
        <w:ind w:firstLine="567"/>
        <w:jc w:val="both"/>
        <w:rPr>
          <w:rFonts w:ascii="Times New Roman" w:hAnsi="Times New Roman"/>
          <w:b/>
          <w:spacing w:val="1"/>
          <w:sz w:val="28"/>
          <w:szCs w:val="28"/>
        </w:rPr>
      </w:pPr>
    </w:p>
    <w:p w:rsidR="00BC305F" w:rsidRPr="001E4A8D" w:rsidRDefault="00BC305F" w:rsidP="001E4A8D">
      <w:pPr>
        <w:pStyle w:val="a8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1E4A8D">
        <w:rPr>
          <w:rFonts w:ascii="Times New Roman" w:eastAsia="Times New Roman" w:hAnsi="Times New Roman"/>
          <w:sz w:val="28"/>
          <w:szCs w:val="28"/>
        </w:rPr>
        <w:t>В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ходе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реализации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Программы,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оценкой</w:t>
      </w:r>
      <w:r w:rsidR="006F5485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ее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эффективности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является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достижение</w:t>
      </w:r>
      <w:r w:rsidR="008E6288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конечных</w:t>
      </w:r>
      <w:r w:rsidR="008B0DB9">
        <w:rPr>
          <w:rFonts w:ascii="Times New Roman" w:eastAsia="Times New Roman" w:hAnsi="Times New Roman"/>
          <w:sz w:val="28"/>
          <w:szCs w:val="28"/>
        </w:rPr>
        <w:t xml:space="preserve"> </w:t>
      </w:r>
      <w:r w:rsidRPr="001E4A8D">
        <w:rPr>
          <w:rFonts w:ascii="Times New Roman" w:eastAsia="Times New Roman" w:hAnsi="Times New Roman"/>
          <w:sz w:val="28"/>
          <w:szCs w:val="28"/>
        </w:rPr>
        <w:t>результатов:</w:t>
      </w:r>
    </w:p>
    <w:p w:rsidR="00ED5099" w:rsidRDefault="00BC305F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1E4A8D">
        <w:rPr>
          <w:rFonts w:ascii="Times New Roman" w:hAnsi="Times New Roman"/>
          <w:sz w:val="28"/>
          <w:szCs w:val="28"/>
        </w:rPr>
        <w:t>Приведение100%автомобильныхдорогвнормативноесостояние,обеспечивающеебезопасностьдвиженияпоним.</w:t>
      </w:r>
    </w:p>
    <w:p w:rsidR="00144725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Отсутствие случаев ДТП на территории муниципального образования.</w:t>
      </w:r>
    </w:p>
    <w:p w:rsidR="00BE6CD2" w:rsidRPr="001E4A8D" w:rsidRDefault="00BE6CD2" w:rsidP="00144725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Улучшение качества проживания жителей </w:t>
      </w:r>
      <w:r w:rsidR="00545F5F">
        <w:rPr>
          <w:rFonts w:ascii="Times New Roman" w:hAnsi="Times New Roman"/>
          <w:sz w:val="28"/>
          <w:szCs w:val="28"/>
        </w:rPr>
        <w:t>Тепловского</w:t>
      </w:r>
      <w:r w:rsidR="006F548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образования.</w:t>
      </w:r>
    </w:p>
    <w:p w:rsidR="00ED5099" w:rsidRDefault="00ED5099" w:rsidP="001E4A8D">
      <w:pPr>
        <w:pStyle w:val="a8"/>
        <w:rPr>
          <w:rFonts w:ascii="Times New Roman" w:hAnsi="Times New Roman"/>
          <w:sz w:val="28"/>
          <w:szCs w:val="28"/>
        </w:rPr>
      </w:pPr>
    </w:p>
    <w:p w:rsidR="00144725" w:rsidRPr="001E4A8D" w:rsidRDefault="00144725" w:rsidP="001E4A8D">
      <w:pPr>
        <w:pStyle w:val="a8"/>
        <w:rPr>
          <w:rFonts w:ascii="Times New Roman" w:hAnsi="Times New Roman"/>
          <w:sz w:val="28"/>
          <w:szCs w:val="28"/>
        </w:rPr>
        <w:sectPr w:rsidR="00144725" w:rsidRPr="001E4A8D" w:rsidSect="0096197F">
          <w:pgSz w:w="11907" w:h="16840"/>
          <w:pgMar w:top="1134" w:right="567" w:bottom="1134" w:left="1134" w:header="720" w:footer="720" w:gutter="0"/>
          <w:cols w:space="720"/>
        </w:sectPr>
      </w:pPr>
    </w:p>
    <w:p w:rsidR="00DD547B" w:rsidRPr="001E4A8D" w:rsidRDefault="00DD547B" w:rsidP="00DD547B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1E4A8D">
        <w:rPr>
          <w:rFonts w:ascii="Times New Roman" w:hAnsi="Times New Roman"/>
          <w:b/>
          <w:bCs/>
          <w:sz w:val="28"/>
          <w:szCs w:val="28"/>
        </w:rPr>
        <w:lastRenderedPageBreak/>
        <w:t>8.Перечень мероприятий муниципальной Программы «</w:t>
      </w:r>
      <w:r w:rsidRPr="001E4A8D">
        <w:rPr>
          <w:rFonts w:ascii="Times New Roman" w:eastAsia="Times New Roman" w:hAnsi="Times New Roman"/>
          <w:b/>
          <w:bCs/>
          <w:sz w:val="28"/>
          <w:szCs w:val="28"/>
        </w:rPr>
        <w:t xml:space="preserve">Повышение безопасности дорожного движения в </w:t>
      </w:r>
      <w:r>
        <w:rPr>
          <w:rFonts w:ascii="Times New Roman" w:hAnsi="Times New Roman"/>
          <w:b/>
          <w:sz w:val="28"/>
          <w:szCs w:val="28"/>
        </w:rPr>
        <w:t>Тепловском</w:t>
      </w:r>
      <w:r w:rsidRPr="001E4A8D">
        <w:rPr>
          <w:rFonts w:ascii="Times New Roman" w:hAnsi="Times New Roman"/>
          <w:b/>
          <w:sz w:val="28"/>
          <w:szCs w:val="28"/>
        </w:rPr>
        <w:t xml:space="preserve"> муниципальном образовании Новобурасского муниципального ра</w:t>
      </w:r>
      <w:r w:rsidR="008E6288">
        <w:rPr>
          <w:rFonts w:ascii="Times New Roman" w:hAnsi="Times New Roman"/>
          <w:b/>
          <w:sz w:val="28"/>
          <w:szCs w:val="28"/>
        </w:rPr>
        <w:t>йона Саратовской области на 20</w:t>
      </w:r>
      <w:r w:rsidR="002358F3">
        <w:rPr>
          <w:rFonts w:ascii="Times New Roman" w:hAnsi="Times New Roman"/>
          <w:b/>
          <w:sz w:val="28"/>
          <w:szCs w:val="28"/>
        </w:rPr>
        <w:t>24</w:t>
      </w:r>
      <w:r w:rsidR="008E6288">
        <w:rPr>
          <w:rFonts w:ascii="Times New Roman" w:hAnsi="Times New Roman"/>
          <w:b/>
          <w:sz w:val="28"/>
          <w:szCs w:val="28"/>
        </w:rPr>
        <w:t>-202</w:t>
      </w:r>
      <w:r w:rsidR="002358F3">
        <w:rPr>
          <w:rFonts w:ascii="Times New Roman" w:hAnsi="Times New Roman"/>
          <w:b/>
          <w:sz w:val="28"/>
          <w:szCs w:val="28"/>
        </w:rPr>
        <w:t>6</w:t>
      </w:r>
      <w:r w:rsidRPr="001E4A8D">
        <w:rPr>
          <w:rFonts w:ascii="Times New Roman" w:hAnsi="Times New Roman"/>
          <w:b/>
          <w:sz w:val="28"/>
          <w:szCs w:val="28"/>
        </w:rPr>
        <w:t xml:space="preserve"> годы</w:t>
      </w:r>
      <w:r w:rsidRPr="001E4A8D">
        <w:rPr>
          <w:rFonts w:ascii="Times New Roman" w:hAnsi="Times New Roman"/>
          <w:b/>
          <w:bCs/>
          <w:sz w:val="28"/>
          <w:szCs w:val="28"/>
        </w:rPr>
        <w:t>»</w:t>
      </w:r>
    </w:p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tbl>
      <w:tblPr>
        <w:tblW w:w="15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567"/>
        <w:gridCol w:w="709"/>
        <w:gridCol w:w="425"/>
        <w:gridCol w:w="992"/>
        <w:gridCol w:w="284"/>
        <w:gridCol w:w="992"/>
        <w:gridCol w:w="142"/>
        <w:gridCol w:w="614"/>
        <w:gridCol w:w="236"/>
        <w:gridCol w:w="729"/>
        <w:gridCol w:w="689"/>
        <w:gridCol w:w="992"/>
        <w:gridCol w:w="1134"/>
        <w:gridCol w:w="82"/>
        <w:gridCol w:w="1932"/>
      </w:tblGrid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мероприятий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DD547B" w:rsidRPr="00DD547B" w:rsidRDefault="00DD547B" w:rsidP="00DD547B">
            <w:pPr>
              <w:pStyle w:val="a8"/>
              <w:ind w:left="113" w:right="113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27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обеспечения, тыс.руб.</w:t>
            </w:r>
          </w:p>
        </w:tc>
        <w:tc>
          <w:tcPr>
            <w:tcW w:w="4394" w:type="dxa"/>
            <w:gridSpan w:val="7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 том числе за счет средств, тыс.руб.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16" w:type="dxa"/>
            <w:gridSpan w:val="2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Ответственные за выполнение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(по согласованию)</w:t>
            </w:r>
          </w:p>
        </w:tc>
        <w:tc>
          <w:tcPr>
            <w:tcW w:w="1932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Ожидаемые результаты</w:t>
            </w:r>
          </w:p>
        </w:tc>
      </w:tr>
      <w:tr w:rsidR="00DD547B" w:rsidRPr="001E4A8D" w:rsidTr="006F5485">
        <w:trPr>
          <w:trHeight w:val="7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DD547B" w:rsidRPr="00DD547B" w:rsidRDefault="00DD547B" w:rsidP="00E5134E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областного бюджета</w:t>
            </w:r>
          </w:p>
        </w:tc>
        <w:tc>
          <w:tcPr>
            <w:tcW w:w="614" w:type="dxa"/>
            <w:vMerge w:val="restart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местного бюджета</w:t>
            </w:r>
          </w:p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46" w:type="dxa"/>
            <w:gridSpan w:val="4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1297"/>
          <w:tblHeader/>
        </w:trPr>
        <w:tc>
          <w:tcPr>
            <w:tcW w:w="5495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14" w:type="dxa"/>
            <w:vMerge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65" w:type="dxa"/>
            <w:gridSpan w:val="2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Средства населения</w:t>
            </w:r>
          </w:p>
        </w:tc>
        <w:tc>
          <w:tcPr>
            <w:tcW w:w="1681" w:type="dxa"/>
            <w:gridSpan w:val="2"/>
          </w:tcPr>
          <w:p w:rsidR="00DD547B" w:rsidRPr="00DD547B" w:rsidRDefault="00DD547B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DD547B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 от организаций, внебюджетных источников</w:t>
            </w:r>
          </w:p>
        </w:tc>
        <w:tc>
          <w:tcPr>
            <w:tcW w:w="1216" w:type="dxa"/>
            <w:gridSpan w:val="2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32" w:type="dxa"/>
            <w:vMerge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D547B" w:rsidRPr="001E4A8D" w:rsidTr="006F5485">
        <w:trPr>
          <w:trHeight w:val="296"/>
          <w:tblHeader/>
        </w:trPr>
        <w:tc>
          <w:tcPr>
            <w:tcW w:w="5495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4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65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681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1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32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</w:tr>
      <w:tr w:rsidR="00DD547B" w:rsidRPr="007D026D" w:rsidTr="00712CCA">
        <w:trPr>
          <w:trHeight w:val="561"/>
          <w:tblHeader/>
        </w:trPr>
        <w:tc>
          <w:tcPr>
            <w:tcW w:w="15447" w:type="dxa"/>
            <w:gridSpan w:val="16"/>
          </w:tcPr>
          <w:p w:rsidR="00DD547B" w:rsidRPr="007D026D" w:rsidRDefault="00DD547B" w:rsidP="00712CCA">
            <w:pPr>
              <w:pStyle w:val="a8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Основное мероприятие «Осуществление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</w:t>
            </w:r>
          </w:p>
        </w:tc>
      </w:tr>
      <w:tr w:rsidR="00DD547B" w:rsidRPr="007D026D" w:rsidTr="000D03AE">
        <w:trPr>
          <w:trHeight w:val="2110"/>
          <w:tblHeader/>
        </w:trPr>
        <w:tc>
          <w:tcPr>
            <w:tcW w:w="4928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 за счет средств областного дорожного фонда</w:t>
            </w:r>
          </w:p>
        </w:tc>
        <w:tc>
          <w:tcPr>
            <w:tcW w:w="1276" w:type="dxa"/>
            <w:gridSpan w:val="2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358F3">
              <w:rPr>
                <w:rFonts w:ascii="Times New Roman" w:hAnsi="Times New Roman"/>
                <w:sz w:val="24"/>
                <w:szCs w:val="24"/>
              </w:rPr>
              <w:t>0851,0</w:t>
            </w:r>
          </w:p>
        </w:tc>
        <w:tc>
          <w:tcPr>
            <w:tcW w:w="1276" w:type="dxa"/>
            <w:gridSpan w:val="2"/>
          </w:tcPr>
          <w:p w:rsidR="00DD547B" w:rsidRPr="006F5485" w:rsidRDefault="00B0084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358F3">
              <w:rPr>
                <w:rFonts w:ascii="Times New Roman" w:hAnsi="Times New Roman"/>
                <w:sz w:val="24"/>
                <w:szCs w:val="24"/>
              </w:rPr>
              <w:t>0851,0</w:t>
            </w:r>
          </w:p>
        </w:tc>
        <w:tc>
          <w:tcPr>
            <w:tcW w:w="992" w:type="dxa"/>
            <w:gridSpan w:val="3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729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89" w:type="dxa"/>
          </w:tcPr>
          <w:p w:rsidR="00DD547B" w:rsidRPr="001E4A8D" w:rsidRDefault="00DD547B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6F54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DD547B" w:rsidRPr="007D026D" w:rsidRDefault="00DD547B" w:rsidP="00712CCA">
            <w:pPr>
              <w:pStyle w:val="a8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E5134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0D03AE">
        <w:trPr>
          <w:trHeight w:val="3929"/>
          <w:tblHeader/>
        </w:trPr>
        <w:tc>
          <w:tcPr>
            <w:tcW w:w="4928" w:type="dxa"/>
          </w:tcPr>
          <w:p w:rsidR="00650D95" w:rsidRPr="00772BA2" w:rsidRDefault="00650D95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72BA2">
              <w:rPr>
                <w:rFonts w:ascii="Times New Roman" w:hAnsi="Times New Roman"/>
                <w:sz w:val="24"/>
                <w:szCs w:val="24"/>
              </w:rPr>
              <w:lastRenderedPageBreak/>
              <w:t>1.1.</w:t>
            </w:r>
            <w:r w:rsidRPr="00772BA2">
              <w:rPr>
                <w:rFonts w:ascii="Times New Roman" w:hAnsi="Times New Roman"/>
                <w:spacing w:val="3"/>
                <w:sz w:val="24"/>
                <w:szCs w:val="24"/>
              </w:rPr>
              <w:t xml:space="preserve">Ремонт дорог </w:t>
            </w:r>
            <w:r w:rsidRPr="00772BA2">
              <w:rPr>
                <w:rFonts w:ascii="Times New Roman" w:hAnsi="Times New Roman"/>
                <w:sz w:val="24"/>
                <w:szCs w:val="24"/>
              </w:rPr>
              <w:t>- ремонт автомобильных дорог в границах Тепловского муниципального образования</w:t>
            </w:r>
          </w:p>
          <w:p w:rsidR="00650D95" w:rsidRDefault="00650D95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31B4A">
              <w:rPr>
                <w:rFonts w:ascii="Times New Roman" w:hAnsi="Times New Roman"/>
                <w:sz w:val="24"/>
                <w:szCs w:val="24"/>
              </w:rPr>
              <w:t>- строительный контроль</w:t>
            </w:r>
          </w:p>
          <w:p w:rsidR="00CD2433" w:rsidRDefault="00CD2433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1.1.1. асфальт с. Тепловка ул. Красноармейская  (677м)</w:t>
            </w:r>
          </w:p>
          <w:p w:rsidR="00CD2433" w:rsidRDefault="00CD2433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1.1.2.асфальт, с. Тепловка ул. Рабочая (530м)</w:t>
            </w:r>
          </w:p>
          <w:p w:rsidR="00CD2433" w:rsidRPr="007D026D" w:rsidRDefault="00CD2433" w:rsidP="008E6288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1.1.3. асфальт, ямочный ремонт с. Аряш ул. Советская (435,5м;1564,5м)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  <w:p w:rsidR="000D03AE" w:rsidRDefault="000D03AE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0D03AE">
            <w:pPr>
              <w:jc w:val="center"/>
              <w:rPr>
                <w:rFonts w:ascii="Times New Roman" w:hAnsi="Times New Roman"/>
              </w:rPr>
            </w:pPr>
            <w:r w:rsidRPr="00F37EF5">
              <w:rPr>
                <w:rFonts w:ascii="Times New Roman" w:hAnsi="Times New Roman"/>
              </w:rPr>
              <w:t>3110736,60</w:t>
            </w:r>
          </w:p>
          <w:p w:rsidR="000D03AE" w:rsidRDefault="000D03AE" w:rsidP="000D03AE">
            <w:pPr>
              <w:jc w:val="center"/>
              <w:rPr>
                <w:rFonts w:ascii="Times New Roman" w:hAnsi="Times New Roman"/>
              </w:rPr>
            </w:pPr>
            <w:r w:rsidRPr="00F37EF5">
              <w:rPr>
                <w:rFonts w:ascii="Times New Roman" w:hAnsi="Times New Roman"/>
              </w:rPr>
              <w:t>2655467,20</w:t>
            </w:r>
          </w:p>
          <w:p w:rsidR="000D03AE" w:rsidRPr="000D03AE" w:rsidRDefault="000D03AE" w:rsidP="000D03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5084796.20</w:t>
            </w:r>
          </w:p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6F548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gridSpan w:val="2"/>
          </w:tcPr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10851,0</w:t>
            </w:r>
          </w:p>
          <w:p w:rsidR="000D03AE" w:rsidRDefault="000D03AE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0D03AE">
            <w:pPr>
              <w:jc w:val="center"/>
              <w:rPr>
                <w:rFonts w:ascii="Times New Roman" w:hAnsi="Times New Roman"/>
              </w:rPr>
            </w:pPr>
            <w:r w:rsidRPr="00F37EF5">
              <w:rPr>
                <w:rFonts w:ascii="Times New Roman" w:hAnsi="Times New Roman"/>
              </w:rPr>
              <w:t>3110736,60</w:t>
            </w:r>
          </w:p>
          <w:p w:rsidR="000D03AE" w:rsidRDefault="000D03AE" w:rsidP="000D03AE">
            <w:pPr>
              <w:jc w:val="center"/>
              <w:rPr>
                <w:rFonts w:ascii="Times New Roman" w:hAnsi="Times New Roman"/>
              </w:rPr>
            </w:pPr>
            <w:r w:rsidRPr="00F37EF5">
              <w:rPr>
                <w:rFonts w:ascii="Times New Roman" w:hAnsi="Times New Roman"/>
              </w:rPr>
              <w:t>2655467,20</w:t>
            </w:r>
          </w:p>
          <w:p w:rsidR="000D03AE" w:rsidRPr="000D03AE" w:rsidRDefault="000D03AE" w:rsidP="000D03A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5084796.20</w:t>
            </w:r>
          </w:p>
          <w:p w:rsidR="00650D9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6F5485" w:rsidRDefault="00650D95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gridSpan w:val="3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2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0D03AE" w:rsidRDefault="000D03AE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0D03AE">
        <w:trPr>
          <w:trHeight w:val="2110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2.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 xml:space="preserve"> Проведение инженерных изысканий, специальных обследований и разработка (подготовка) проектной документации на ремонт, экспертиза (проверка) проектно-сметной документации на ремонт автомобильных дорог</w:t>
            </w:r>
            <w:r w:rsidRPr="000D03AE">
              <w:rPr>
                <w:rFonts w:ascii="Times New Roman" w:eastAsia="Times New Roman" w:hAnsi="Times New Roman"/>
                <w:sz w:val="24"/>
                <w:szCs w:val="24"/>
              </w:rPr>
              <w:t>, строительный контроль и авторский надзор.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F1545D" w:rsidRDefault="00355A8F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199</w:t>
            </w:r>
            <w:r w:rsidR="00650D95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650D95" w:rsidRPr="00F1545D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0,0</w:t>
            </w:r>
          </w:p>
          <w:p w:rsidR="00650D95" w:rsidRPr="00F1545D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20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3C0E97" w:rsidRPr="007D026D" w:rsidRDefault="00355A8F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199</w:t>
            </w:r>
            <w:r w:rsidR="003C0E97" w:rsidRPr="00F1545D">
              <w:rPr>
                <w:rFonts w:ascii="Times New Roman" w:hAnsi="Times New Roman"/>
                <w:sz w:val="24"/>
                <w:szCs w:val="24"/>
                <w:highlight w:val="yellow"/>
              </w:rPr>
              <w:t>,0</w:t>
            </w:r>
          </w:p>
          <w:p w:rsidR="003C0E97" w:rsidRPr="007D026D" w:rsidRDefault="0064488D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C0E97">
              <w:rPr>
                <w:rFonts w:ascii="Times New Roman" w:hAnsi="Times New Roman"/>
                <w:sz w:val="24"/>
                <w:szCs w:val="24"/>
              </w:rPr>
              <w:t>0</w:t>
            </w:r>
            <w:r w:rsidR="003C0E97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64488D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3C0E97">
              <w:rPr>
                <w:rFonts w:ascii="Times New Roman" w:hAnsi="Times New Roman"/>
                <w:sz w:val="24"/>
                <w:szCs w:val="24"/>
              </w:rPr>
              <w:t>0</w:t>
            </w:r>
            <w:r w:rsidR="003C0E97"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72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0D03AE">
        <w:trPr>
          <w:trHeight w:val="1835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Кадастровые работы по оформлению недвижимости (сооружения – дороги)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7D026D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F1545D" w:rsidRDefault="00BD53E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55A8F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650D95" w:rsidRPr="00F1545D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10</w:t>
            </w:r>
            <w:r w:rsidR="00323CA3" w:rsidRPr="00F1545D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F1545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F1545D" w:rsidRDefault="00737427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F1545D">
              <w:rPr>
                <w:rFonts w:ascii="Times New Roman" w:hAnsi="Times New Roman"/>
                <w:sz w:val="24"/>
                <w:szCs w:val="24"/>
              </w:rPr>
              <w:t>10</w:t>
            </w:r>
            <w:r w:rsidR="00323CA3" w:rsidRPr="00F1545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323CA3" w:rsidRPr="007D026D" w:rsidRDefault="00BD53EA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55A8F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323CA3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7D026D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72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0D03AE">
        <w:trPr>
          <w:trHeight w:val="6929"/>
          <w:tblHeader/>
        </w:trPr>
        <w:tc>
          <w:tcPr>
            <w:tcW w:w="4928" w:type="dxa"/>
          </w:tcPr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lastRenderedPageBreak/>
              <w:t>4.Содержание автомобильных дорог: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-ремонт автомобильных дорог в границах Тепловского муниципального образования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осенне-зимнее содержание автодорог проводиться с 15 октября по 15 апреля, и предусматривает очистку проезжей части от мусора, расчистка автомобильных дорог от снега и льда, снежных заносов, грязи и посторонних предметов, посыпку песко-соляной смесью, погрузка и вывоз снега, в том числе его утилизация;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весенне-летняя уборка автодорог проводится с 15 апреля по 15 октября, и предусматривает мойку, полив и подметание дорожного полотна;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содержание участков автомобильных дорог, по которым проходят маршруты школьных перевозок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очистка тротуаров;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оплата договоров ГПХ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 xml:space="preserve">- Приобретение, ремонт основных средств, ГСМ, запасных частей (расходы на содержание автомобильных средств),  хозяйственного и 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строительного инвентаря и материалов</w:t>
            </w:r>
          </w:p>
          <w:p w:rsidR="00453E1F" w:rsidRPr="000D03AE" w:rsidRDefault="00453E1F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оплата и содержание уличного освещения</w:t>
            </w:r>
            <w:r w:rsidR="002B77A8" w:rsidRPr="000D03AE">
              <w:rPr>
                <w:rFonts w:ascii="Times New Roman" w:hAnsi="Times New Roman"/>
                <w:sz w:val="24"/>
                <w:szCs w:val="24"/>
              </w:rPr>
              <w:t>, приобретение замена ламп</w:t>
            </w:r>
          </w:p>
        </w:tc>
        <w:tc>
          <w:tcPr>
            <w:tcW w:w="1276" w:type="dxa"/>
            <w:gridSpan w:val="2"/>
          </w:tcPr>
          <w:p w:rsidR="00650D95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8E238D" w:rsidRPr="000D03AE" w:rsidRDefault="008E238D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50D95" w:rsidRPr="000D03AE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0D03AE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0D03AE" w:rsidRDefault="00355A8F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2805</w:t>
            </w:r>
            <w:r w:rsidR="00BD53EA" w:rsidRPr="008E238D">
              <w:rPr>
                <w:rFonts w:ascii="Times New Roman" w:hAnsi="Times New Roman"/>
                <w:sz w:val="24"/>
                <w:szCs w:val="24"/>
                <w:highlight w:val="yellow"/>
              </w:rPr>
              <w:t>,2</w:t>
            </w:r>
            <w:r w:rsidR="008E238D" w:rsidRPr="008E238D">
              <w:rPr>
                <w:rFonts w:ascii="Times New Roman" w:hAnsi="Times New Roman"/>
                <w:sz w:val="24"/>
                <w:szCs w:val="24"/>
                <w:highlight w:val="yellow"/>
              </w:rPr>
              <w:t>0972</w:t>
            </w:r>
          </w:p>
          <w:p w:rsidR="008E238D" w:rsidRDefault="008E238D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50D95" w:rsidRPr="000D03AE" w:rsidRDefault="0073742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15</w:t>
            </w:r>
            <w:r w:rsidR="00453E1F" w:rsidRPr="000D03AE">
              <w:rPr>
                <w:rFonts w:ascii="Times New Roman" w:hAnsi="Times New Roman"/>
                <w:sz w:val="24"/>
                <w:szCs w:val="24"/>
              </w:rPr>
              <w:t>72</w:t>
            </w:r>
            <w:r w:rsidR="00323CA3" w:rsidRPr="000D03AE">
              <w:rPr>
                <w:rFonts w:ascii="Times New Roman" w:hAnsi="Times New Roman"/>
                <w:sz w:val="24"/>
                <w:szCs w:val="24"/>
              </w:rPr>
              <w:t>,7</w:t>
            </w:r>
          </w:p>
          <w:p w:rsidR="00650D95" w:rsidRPr="000D03AE" w:rsidRDefault="00DF780B" w:rsidP="00DF780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</w:t>
            </w:r>
            <w:r w:rsidR="00737427" w:rsidRPr="000D03AE">
              <w:rPr>
                <w:rFonts w:ascii="Times New Roman" w:hAnsi="Times New Roman"/>
                <w:sz w:val="24"/>
                <w:szCs w:val="24"/>
              </w:rPr>
              <w:t>2</w:t>
            </w:r>
            <w:r w:rsidR="00453E1F" w:rsidRPr="000D03AE">
              <w:rPr>
                <w:rFonts w:ascii="Times New Roman" w:hAnsi="Times New Roman"/>
                <w:sz w:val="24"/>
                <w:szCs w:val="24"/>
              </w:rPr>
              <w:t>95</w:t>
            </w:r>
            <w:r w:rsidR="00323CA3" w:rsidRPr="000D03AE">
              <w:rPr>
                <w:rFonts w:ascii="Times New Roman" w:hAnsi="Times New Roman"/>
                <w:sz w:val="24"/>
                <w:szCs w:val="24"/>
              </w:rPr>
              <w:t>,3</w:t>
            </w:r>
          </w:p>
        </w:tc>
        <w:tc>
          <w:tcPr>
            <w:tcW w:w="1276" w:type="dxa"/>
            <w:gridSpan w:val="2"/>
          </w:tcPr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323CA3" w:rsidRPr="000D03AE" w:rsidRDefault="00355A8F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highlight w:val="yellow"/>
              </w:rPr>
              <w:t>2805</w:t>
            </w:r>
            <w:r w:rsidR="005F6F3A">
              <w:rPr>
                <w:rFonts w:ascii="Times New Roman" w:hAnsi="Times New Roman"/>
                <w:sz w:val="24"/>
                <w:szCs w:val="24"/>
              </w:rPr>
              <w:t>,2</w:t>
            </w:r>
            <w:r w:rsidR="008E238D">
              <w:rPr>
                <w:rFonts w:ascii="Times New Roman" w:hAnsi="Times New Roman"/>
                <w:sz w:val="24"/>
                <w:szCs w:val="24"/>
              </w:rPr>
              <w:t>0972</w:t>
            </w:r>
          </w:p>
          <w:p w:rsidR="00323CA3" w:rsidRPr="000D03AE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1572,7</w:t>
            </w:r>
          </w:p>
          <w:p w:rsidR="00650D95" w:rsidRPr="000D03AE" w:rsidRDefault="00323CA3" w:rsidP="00323CA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2295,3</w:t>
            </w:r>
          </w:p>
        </w:tc>
        <w:tc>
          <w:tcPr>
            <w:tcW w:w="729" w:type="dxa"/>
          </w:tcPr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 w:rsidR="00975F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 w:rsidR="00975FD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7D026D" w:rsidTr="000D03AE">
        <w:trPr>
          <w:trHeight w:val="6657"/>
          <w:tblHeader/>
        </w:trPr>
        <w:tc>
          <w:tcPr>
            <w:tcW w:w="4928" w:type="dxa"/>
          </w:tcPr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lastRenderedPageBreak/>
              <w:t>5.Совершенствование организации движения транспорта и пешеходов, мероприятия по элементам обустройства автомобильных дорог: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нанесение на проезжую часть автодорог разметок, в том числе «Пешеходный переход», установка, приобретение, замена дорожных знаков, искусственных неровностей и т.д.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переоборудование имеющихся и обустройству новых технических средств организации дорожного</w:t>
            </w:r>
            <w:r w:rsidR="00262307" w:rsidRPr="000D03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D03AE">
              <w:rPr>
                <w:rFonts w:ascii="Times New Roman" w:hAnsi="Times New Roman"/>
                <w:sz w:val="24"/>
                <w:szCs w:val="24"/>
              </w:rPr>
              <w:t>движения вблизи образовательных и дошкольных учреждений, в соответствии с требованиями ГОСтов, действующих с 28 февраля 2014 года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приобретение, ремонт, замена осветительных приборов на опасных участках автомобильных дорог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изготовление проекта улично-дорожной сети (дисклокация дорожных знаков на улицах Тепловского МО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- оплата договоров ГПХ по установке и замене дорожных знаков</w:t>
            </w:r>
          </w:p>
        </w:tc>
        <w:tc>
          <w:tcPr>
            <w:tcW w:w="1276" w:type="dxa"/>
            <w:gridSpan w:val="2"/>
          </w:tcPr>
          <w:p w:rsidR="00650D95" w:rsidRPr="000D03AE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50D95" w:rsidRPr="000D03AE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0D03AE" w:rsidRDefault="00650D95" w:rsidP="00B0084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0D03AE" w:rsidRDefault="00BD53EA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55A8F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650D95" w:rsidRPr="000D03AE" w:rsidRDefault="00DF780B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</w:t>
            </w:r>
            <w:r w:rsidR="00FD52B3" w:rsidRPr="000D03AE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0D03AE">
              <w:rPr>
                <w:rFonts w:ascii="Times New Roman" w:hAnsi="Times New Roman"/>
                <w:sz w:val="24"/>
                <w:szCs w:val="24"/>
              </w:rPr>
              <w:t>,0</w:t>
            </w:r>
          </w:p>
          <w:p w:rsidR="00650D95" w:rsidRPr="000D03AE" w:rsidRDefault="00DF780B" w:rsidP="00453E1F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</w:t>
            </w:r>
            <w:r w:rsidR="00FD52B3" w:rsidRPr="000D03AE">
              <w:rPr>
                <w:rFonts w:ascii="Times New Roman" w:hAnsi="Times New Roman"/>
                <w:sz w:val="24"/>
                <w:szCs w:val="24"/>
              </w:rPr>
              <w:t>0</w:t>
            </w:r>
            <w:r w:rsidR="00650D95" w:rsidRPr="000D03A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gridSpan w:val="2"/>
          </w:tcPr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3"/>
          </w:tcPr>
          <w:p w:rsidR="00FD52B3" w:rsidRPr="000D03AE" w:rsidRDefault="00BD53EA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355A8F">
              <w:rPr>
                <w:rFonts w:ascii="Times New Roman" w:hAnsi="Times New Roman"/>
                <w:sz w:val="24"/>
                <w:szCs w:val="24"/>
              </w:rPr>
              <w:t>00,0</w:t>
            </w:r>
          </w:p>
          <w:p w:rsidR="00FD52B3" w:rsidRPr="000D03AE" w:rsidRDefault="00FD52B3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200,0</w:t>
            </w:r>
          </w:p>
          <w:p w:rsidR="00650D95" w:rsidRPr="000D03AE" w:rsidRDefault="00FD52B3" w:rsidP="00FD52B3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729" w:type="dxa"/>
          </w:tcPr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D03AE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D03AE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0D03A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89" w:type="dxa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  <w:r w:rsidRPr="001E4A8D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212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hAnsi="Times New Roman"/>
                <w:sz w:val="24"/>
                <w:szCs w:val="24"/>
              </w:rPr>
              <w:t>Администрация Тепловского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hAnsi="Times New Roman"/>
                <w:sz w:val="24"/>
                <w:szCs w:val="24"/>
              </w:rPr>
              <w:t>муниципального образования</w:t>
            </w:r>
          </w:p>
        </w:tc>
        <w:tc>
          <w:tcPr>
            <w:tcW w:w="2014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Улучшения качества проживания жителей Тепловского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7D026D">
              <w:rPr>
                <w:rFonts w:ascii="Times New Roman" w:eastAsia="Times New Roman" w:hAnsi="Times New Roman"/>
                <w:sz w:val="24"/>
                <w:szCs w:val="24"/>
              </w:rPr>
              <w:t>муниципального образования</w:t>
            </w:r>
          </w:p>
        </w:tc>
      </w:tr>
      <w:tr w:rsidR="00650D95" w:rsidRPr="001E4A8D" w:rsidTr="000D03AE">
        <w:trPr>
          <w:trHeight w:val="1125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Объем финансового обеспечения по годам</w:t>
            </w:r>
          </w:p>
        </w:tc>
        <w:tc>
          <w:tcPr>
            <w:tcW w:w="1276" w:type="dxa"/>
            <w:gridSpan w:val="2"/>
          </w:tcPr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5F6F3A" w:rsidRDefault="005F6F3A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50D95" w:rsidRPr="008B0DB9" w:rsidRDefault="00650D95" w:rsidP="00650D95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B0DB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0D03AE" w:rsidRDefault="00453E1F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1</w:t>
            </w:r>
            <w:r w:rsidR="00680D3B" w:rsidRPr="000D03AE">
              <w:rPr>
                <w:rFonts w:ascii="Times New Roman" w:hAnsi="Times New Roman"/>
                <w:sz w:val="24"/>
                <w:szCs w:val="24"/>
              </w:rPr>
              <w:t>3855</w:t>
            </w:r>
            <w:r w:rsidR="003C0E97" w:rsidRPr="000D03AE">
              <w:rPr>
                <w:rFonts w:ascii="Times New Roman" w:hAnsi="Times New Roman"/>
                <w:sz w:val="24"/>
                <w:szCs w:val="24"/>
              </w:rPr>
              <w:t>,</w:t>
            </w:r>
            <w:r w:rsidR="00680D3B" w:rsidRPr="000D03AE">
              <w:rPr>
                <w:rFonts w:ascii="Times New Roman" w:hAnsi="Times New Roman"/>
                <w:sz w:val="24"/>
                <w:szCs w:val="24"/>
              </w:rPr>
              <w:t>2</w:t>
            </w:r>
            <w:r w:rsidR="008E238D">
              <w:rPr>
                <w:rFonts w:ascii="Times New Roman" w:hAnsi="Times New Roman"/>
                <w:sz w:val="24"/>
                <w:szCs w:val="24"/>
              </w:rPr>
              <w:t>0972</w:t>
            </w:r>
          </w:p>
          <w:p w:rsidR="00650D95" w:rsidRPr="000D03AE" w:rsidRDefault="00453E1F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2072</w:t>
            </w:r>
            <w:r w:rsidR="003C0E97" w:rsidRPr="000D03AE">
              <w:rPr>
                <w:rFonts w:ascii="Times New Roman" w:hAnsi="Times New Roman"/>
                <w:sz w:val="24"/>
                <w:szCs w:val="24"/>
              </w:rPr>
              <w:t>,7</w:t>
            </w:r>
          </w:p>
          <w:p w:rsidR="00650D95" w:rsidRPr="000D03AE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</w:t>
            </w:r>
            <w:r w:rsidR="003C0E97" w:rsidRPr="000D03AE">
              <w:rPr>
                <w:rFonts w:ascii="Times New Roman" w:hAnsi="Times New Roman"/>
                <w:sz w:val="24"/>
                <w:szCs w:val="24"/>
              </w:rPr>
              <w:t>795,3</w:t>
            </w:r>
          </w:p>
        </w:tc>
        <w:tc>
          <w:tcPr>
            <w:tcW w:w="1276" w:type="dxa"/>
            <w:gridSpan w:val="2"/>
          </w:tcPr>
          <w:p w:rsidR="00650D95" w:rsidRPr="000D03AE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10851,0</w:t>
            </w:r>
          </w:p>
        </w:tc>
        <w:tc>
          <w:tcPr>
            <w:tcW w:w="992" w:type="dxa"/>
            <w:gridSpan w:val="3"/>
          </w:tcPr>
          <w:p w:rsidR="00650D95" w:rsidRPr="000D03AE" w:rsidRDefault="00680D3B" w:rsidP="00C27FD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3004</w:t>
            </w:r>
            <w:r w:rsidR="003C0E97" w:rsidRPr="000D03AE">
              <w:rPr>
                <w:rFonts w:ascii="Times New Roman" w:hAnsi="Times New Roman"/>
                <w:sz w:val="24"/>
                <w:szCs w:val="24"/>
              </w:rPr>
              <w:t>,</w:t>
            </w:r>
            <w:r w:rsidRPr="000D03AE">
              <w:rPr>
                <w:rFonts w:ascii="Times New Roman" w:hAnsi="Times New Roman"/>
                <w:sz w:val="24"/>
                <w:szCs w:val="24"/>
              </w:rPr>
              <w:t>2</w:t>
            </w:r>
            <w:r w:rsidR="005F6F3A">
              <w:rPr>
                <w:rFonts w:ascii="Times New Roman" w:hAnsi="Times New Roman"/>
                <w:sz w:val="24"/>
                <w:szCs w:val="24"/>
              </w:rPr>
              <w:t>0972</w:t>
            </w:r>
          </w:p>
          <w:p w:rsidR="003C0E97" w:rsidRPr="000D03AE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2072,7</w:t>
            </w:r>
          </w:p>
          <w:p w:rsidR="00650D95" w:rsidRPr="000D03AE" w:rsidRDefault="003C0E97" w:rsidP="003C0E97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2795,3</w:t>
            </w:r>
          </w:p>
        </w:tc>
        <w:tc>
          <w:tcPr>
            <w:tcW w:w="72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0D95" w:rsidRPr="001E4A8D" w:rsidTr="000D03AE">
        <w:trPr>
          <w:trHeight w:val="414"/>
          <w:tblHeader/>
        </w:trPr>
        <w:tc>
          <w:tcPr>
            <w:tcW w:w="4928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b/>
                <w:sz w:val="24"/>
                <w:szCs w:val="24"/>
              </w:rPr>
            </w:pPr>
            <w:r w:rsidRPr="007D026D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gridSpan w:val="2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650D95" w:rsidRPr="000D03AE" w:rsidRDefault="00F1545D" w:rsidP="00680D3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1</w:t>
            </w:r>
            <w:r w:rsidR="00680D3B" w:rsidRPr="000D03AE">
              <w:rPr>
                <w:rFonts w:ascii="Times New Roman" w:hAnsi="Times New Roman"/>
                <w:sz w:val="24"/>
                <w:szCs w:val="24"/>
              </w:rPr>
              <w:t>8723</w:t>
            </w:r>
            <w:r w:rsidR="003C0E97" w:rsidRPr="000D03AE">
              <w:rPr>
                <w:rFonts w:ascii="Times New Roman" w:hAnsi="Times New Roman"/>
                <w:sz w:val="24"/>
                <w:szCs w:val="24"/>
              </w:rPr>
              <w:t>,</w:t>
            </w:r>
            <w:r w:rsidR="00680D3B" w:rsidRPr="000D03AE">
              <w:rPr>
                <w:rFonts w:ascii="Times New Roman" w:hAnsi="Times New Roman"/>
                <w:sz w:val="24"/>
                <w:szCs w:val="24"/>
              </w:rPr>
              <w:t>2</w:t>
            </w:r>
            <w:r w:rsidR="008E238D">
              <w:rPr>
                <w:rFonts w:ascii="Times New Roman" w:hAnsi="Times New Roman"/>
                <w:sz w:val="24"/>
                <w:szCs w:val="24"/>
              </w:rPr>
              <w:t>0972</w:t>
            </w:r>
          </w:p>
        </w:tc>
        <w:tc>
          <w:tcPr>
            <w:tcW w:w="1276" w:type="dxa"/>
            <w:gridSpan w:val="2"/>
          </w:tcPr>
          <w:p w:rsidR="00650D95" w:rsidRPr="000D03AE" w:rsidRDefault="003C0E97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10851,0</w:t>
            </w:r>
          </w:p>
        </w:tc>
        <w:tc>
          <w:tcPr>
            <w:tcW w:w="992" w:type="dxa"/>
            <w:gridSpan w:val="3"/>
          </w:tcPr>
          <w:p w:rsidR="00650D95" w:rsidRPr="000D03AE" w:rsidRDefault="00680D3B" w:rsidP="00680D3B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0D03AE">
              <w:rPr>
                <w:rFonts w:ascii="Times New Roman" w:hAnsi="Times New Roman"/>
                <w:sz w:val="24"/>
                <w:szCs w:val="24"/>
              </w:rPr>
              <w:t>7872</w:t>
            </w:r>
            <w:r w:rsidR="003C0E97" w:rsidRPr="000D03AE">
              <w:rPr>
                <w:rFonts w:ascii="Times New Roman" w:hAnsi="Times New Roman"/>
                <w:sz w:val="24"/>
                <w:szCs w:val="24"/>
              </w:rPr>
              <w:t>,</w:t>
            </w:r>
            <w:r w:rsidRPr="000D03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9" w:type="dxa"/>
          </w:tcPr>
          <w:p w:rsidR="00650D95" w:rsidRPr="007D026D" w:rsidRDefault="00650D95" w:rsidP="00712CCA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14" w:type="dxa"/>
            <w:gridSpan w:val="2"/>
          </w:tcPr>
          <w:p w:rsidR="00650D95" w:rsidRPr="001E4A8D" w:rsidRDefault="00650D95" w:rsidP="00712CCA">
            <w:pPr>
              <w:pStyle w:val="a8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D547B" w:rsidRPr="001E4A8D" w:rsidRDefault="00DD547B" w:rsidP="00DD547B">
      <w:pPr>
        <w:pStyle w:val="a8"/>
        <w:rPr>
          <w:rFonts w:ascii="Times New Roman" w:hAnsi="Times New Roman"/>
          <w:sz w:val="28"/>
          <w:szCs w:val="28"/>
        </w:rPr>
      </w:pPr>
    </w:p>
    <w:p w:rsidR="00DD547B" w:rsidRDefault="00DD547B" w:rsidP="00DD547B"/>
    <w:p w:rsidR="00D7373D" w:rsidRPr="001E4A8D" w:rsidRDefault="00D7373D" w:rsidP="00DD547B">
      <w:pPr>
        <w:pStyle w:val="a8"/>
        <w:jc w:val="center"/>
        <w:rPr>
          <w:rFonts w:ascii="Times New Roman" w:hAnsi="Times New Roman"/>
          <w:sz w:val="28"/>
          <w:szCs w:val="28"/>
        </w:rPr>
      </w:pPr>
    </w:p>
    <w:sectPr w:rsidR="00D7373D" w:rsidRPr="001E4A8D" w:rsidSect="006F5485">
      <w:pgSz w:w="16838" w:h="11906" w:orient="landscape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DC3" w:rsidRPr="007D026D" w:rsidRDefault="00DC1DC3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1">
    <w:p w:rsidR="00DC1DC3" w:rsidRPr="007D026D" w:rsidRDefault="00DC1DC3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597937"/>
      <w:docPartObj>
        <w:docPartGallery w:val="Page Numbers (Bottom of Page)"/>
        <w:docPartUnique/>
      </w:docPartObj>
    </w:sdtPr>
    <w:sdtContent>
      <w:p w:rsidR="003C0E97" w:rsidRDefault="00F325F2">
        <w:pPr>
          <w:pStyle w:val="af"/>
          <w:jc w:val="center"/>
        </w:pPr>
        <w:fldSimple w:instr=" PAGE   \* MERGEFORMAT ">
          <w:r w:rsidR="005F6F3A">
            <w:rPr>
              <w:noProof/>
            </w:rPr>
            <w:t>2</w:t>
          </w:r>
        </w:fldSimple>
      </w:p>
    </w:sdtContent>
  </w:sdt>
  <w:p w:rsidR="003C0E97" w:rsidRDefault="003C0E97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DC3" w:rsidRPr="007D026D" w:rsidRDefault="00DC1DC3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1">
    <w:p w:rsidR="00DC1DC3" w:rsidRPr="007D026D" w:rsidRDefault="00DC1DC3" w:rsidP="007D026D">
      <w:pPr>
        <w:pStyle w:val="a8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E496B"/>
    <w:multiLevelType w:val="hybridMultilevel"/>
    <w:tmpl w:val="3F88B44A"/>
    <w:lvl w:ilvl="0" w:tplc="20885826">
      <w:start w:val="1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1">
    <w:nsid w:val="1FA53786"/>
    <w:multiLevelType w:val="hybridMultilevel"/>
    <w:tmpl w:val="74127088"/>
    <w:lvl w:ilvl="0" w:tplc="7A9AFCE0">
      <w:start w:val="1"/>
      <w:numFmt w:val="decimal"/>
      <w:lvlText w:val="%1."/>
      <w:lvlJc w:val="left"/>
      <w:pPr>
        <w:ind w:left="116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2">
    <w:nsid w:val="2701047E"/>
    <w:multiLevelType w:val="hybridMultilevel"/>
    <w:tmpl w:val="361088B6"/>
    <w:lvl w:ilvl="0" w:tplc="985A29AC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161857"/>
    <w:multiLevelType w:val="hybridMultilevel"/>
    <w:tmpl w:val="97D2D5DC"/>
    <w:lvl w:ilvl="0" w:tplc="CFB87860">
      <w:start w:val="4"/>
      <w:numFmt w:val="decimal"/>
      <w:lvlText w:val="%1."/>
      <w:lvlJc w:val="left"/>
      <w:pPr>
        <w:ind w:left="1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abstractNum w:abstractNumId="4">
    <w:nsid w:val="4F134AC8"/>
    <w:multiLevelType w:val="hybridMultilevel"/>
    <w:tmpl w:val="4A5C3996"/>
    <w:lvl w:ilvl="0" w:tplc="0419000F">
      <w:start w:val="1"/>
      <w:numFmt w:val="decimal"/>
      <w:lvlText w:val="%1."/>
      <w:lvlJc w:val="left"/>
      <w:pPr>
        <w:ind w:left="800" w:hanging="360"/>
      </w:pPr>
    </w:lvl>
    <w:lvl w:ilvl="1" w:tplc="04190019" w:tentative="1">
      <w:start w:val="1"/>
      <w:numFmt w:val="lowerLetter"/>
      <w:lvlText w:val="%2."/>
      <w:lvlJc w:val="left"/>
      <w:pPr>
        <w:ind w:left="1520" w:hanging="360"/>
      </w:pPr>
    </w:lvl>
    <w:lvl w:ilvl="2" w:tplc="0419001B" w:tentative="1">
      <w:start w:val="1"/>
      <w:numFmt w:val="lowerRoman"/>
      <w:lvlText w:val="%3."/>
      <w:lvlJc w:val="right"/>
      <w:pPr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5">
    <w:nsid w:val="58DD6DAA"/>
    <w:multiLevelType w:val="multilevel"/>
    <w:tmpl w:val="C96CB2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6">
    <w:nsid w:val="715D4B12"/>
    <w:multiLevelType w:val="hybridMultilevel"/>
    <w:tmpl w:val="57D269EC"/>
    <w:lvl w:ilvl="0" w:tplc="0419000F">
      <w:start w:val="1"/>
      <w:numFmt w:val="decimal"/>
      <w:lvlText w:val="%1."/>
      <w:lvlJc w:val="left"/>
      <w:pPr>
        <w:ind w:left="1160" w:hanging="360"/>
      </w:p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</w:lvl>
    <w:lvl w:ilvl="3" w:tplc="0419000F" w:tentative="1">
      <w:start w:val="1"/>
      <w:numFmt w:val="decimal"/>
      <w:lvlText w:val="%4."/>
      <w:lvlJc w:val="left"/>
      <w:pPr>
        <w:ind w:left="3320" w:hanging="360"/>
      </w:p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</w:lvl>
    <w:lvl w:ilvl="6" w:tplc="0419000F" w:tentative="1">
      <w:start w:val="1"/>
      <w:numFmt w:val="decimal"/>
      <w:lvlText w:val="%7."/>
      <w:lvlJc w:val="left"/>
      <w:pPr>
        <w:ind w:left="5480" w:hanging="360"/>
      </w:p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6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477BA"/>
    <w:rsid w:val="0000650B"/>
    <w:rsid w:val="00045E75"/>
    <w:rsid w:val="000514F7"/>
    <w:rsid w:val="000651B0"/>
    <w:rsid w:val="00087903"/>
    <w:rsid w:val="00094B29"/>
    <w:rsid w:val="000D03AE"/>
    <w:rsid w:val="000D75C9"/>
    <w:rsid w:val="000F73D3"/>
    <w:rsid w:val="00144725"/>
    <w:rsid w:val="001477BA"/>
    <w:rsid w:val="00150210"/>
    <w:rsid w:val="00150404"/>
    <w:rsid w:val="00150999"/>
    <w:rsid w:val="001624D0"/>
    <w:rsid w:val="00166134"/>
    <w:rsid w:val="001712C0"/>
    <w:rsid w:val="001A2D16"/>
    <w:rsid w:val="001A2DDB"/>
    <w:rsid w:val="001C4FA6"/>
    <w:rsid w:val="001E4A8D"/>
    <w:rsid w:val="002358F3"/>
    <w:rsid w:val="00262307"/>
    <w:rsid w:val="00263F25"/>
    <w:rsid w:val="0027557F"/>
    <w:rsid w:val="00291CB7"/>
    <w:rsid w:val="002B77A8"/>
    <w:rsid w:val="002C4CA8"/>
    <w:rsid w:val="002D1203"/>
    <w:rsid w:val="00301025"/>
    <w:rsid w:val="00302AAD"/>
    <w:rsid w:val="00323CA3"/>
    <w:rsid w:val="00327886"/>
    <w:rsid w:val="00341DBC"/>
    <w:rsid w:val="00345FBE"/>
    <w:rsid w:val="00352E4E"/>
    <w:rsid w:val="00353959"/>
    <w:rsid w:val="00355A8F"/>
    <w:rsid w:val="003645AB"/>
    <w:rsid w:val="00367334"/>
    <w:rsid w:val="00383488"/>
    <w:rsid w:val="003C0E97"/>
    <w:rsid w:val="003C1074"/>
    <w:rsid w:val="003D18A9"/>
    <w:rsid w:val="003D465B"/>
    <w:rsid w:val="003D593A"/>
    <w:rsid w:val="003E40F7"/>
    <w:rsid w:val="00404D26"/>
    <w:rsid w:val="004147D2"/>
    <w:rsid w:val="004351E7"/>
    <w:rsid w:val="00453E1F"/>
    <w:rsid w:val="00467B3F"/>
    <w:rsid w:val="004704DF"/>
    <w:rsid w:val="00474070"/>
    <w:rsid w:val="00487211"/>
    <w:rsid w:val="004A5898"/>
    <w:rsid w:val="004C5E62"/>
    <w:rsid w:val="004D46B1"/>
    <w:rsid w:val="004E7934"/>
    <w:rsid w:val="00501F10"/>
    <w:rsid w:val="00512D97"/>
    <w:rsid w:val="00527ECC"/>
    <w:rsid w:val="00531844"/>
    <w:rsid w:val="00545F5F"/>
    <w:rsid w:val="00550A4F"/>
    <w:rsid w:val="00553A08"/>
    <w:rsid w:val="0058015D"/>
    <w:rsid w:val="005A6E21"/>
    <w:rsid w:val="005E6BE6"/>
    <w:rsid w:val="005F6F3A"/>
    <w:rsid w:val="00631424"/>
    <w:rsid w:val="0064488D"/>
    <w:rsid w:val="00650D95"/>
    <w:rsid w:val="00655C56"/>
    <w:rsid w:val="00672BF5"/>
    <w:rsid w:val="00674923"/>
    <w:rsid w:val="00680D3B"/>
    <w:rsid w:val="00690817"/>
    <w:rsid w:val="00690EDA"/>
    <w:rsid w:val="006B2072"/>
    <w:rsid w:val="006B2948"/>
    <w:rsid w:val="006C625F"/>
    <w:rsid w:val="006E2DBB"/>
    <w:rsid w:val="006F15A6"/>
    <w:rsid w:val="006F5485"/>
    <w:rsid w:val="00710526"/>
    <w:rsid w:val="00710C46"/>
    <w:rsid w:val="00712CCA"/>
    <w:rsid w:val="00714D66"/>
    <w:rsid w:val="00720C4A"/>
    <w:rsid w:val="00723465"/>
    <w:rsid w:val="00737427"/>
    <w:rsid w:val="007433B1"/>
    <w:rsid w:val="0076761E"/>
    <w:rsid w:val="00772BA2"/>
    <w:rsid w:val="00783FED"/>
    <w:rsid w:val="007878D5"/>
    <w:rsid w:val="007A58DB"/>
    <w:rsid w:val="007B389C"/>
    <w:rsid w:val="007D026D"/>
    <w:rsid w:val="007E39DD"/>
    <w:rsid w:val="007E5CF2"/>
    <w:rsid w:val="00842DBE"/>
    <w:rsid w:val="00851A7E"/>
    <w:rsid w:val="008724AF"/>
    <w:rsid w:val="00885D14"/>
    <w:rsid w:val="0089435D"/>
    <w:rsid w:val="00897EF7"/>
    <w:rsid w:val="008B0DB9"/>
    <w:rsid w:val="008B3025"/>
    <w:rsid w:val="008E238D"/>
    <w:rsid w:val="008E6288"/>
    <w:rsid w:val="009065B1"/>
    <w:rsid w:val="00942C0C"/>
    <w:rsid w:val="009526FE"/>
    <w:rsid w:val="0096197F"/>
    <w:rsid w:val="00974EED"/>
    <w:rsid w:val="00975FDB"/>
    <w:rsid w:val="00975FFC"/>
    <w:rsid w:val="009814E3"/>
    <w:rsid w:val="009840F2"/>
    <w:rsid w:val="009A6703"/>
    <w:rsid w:val="009B0822"/>
    <w:rsid w:val="009C6736"/>
    <w:rsid w:val="009E54AE"/>
    <w:rsid w:val="00A1307E"/>
    <w:rsid w:val="00A16CE9"/>
    <w:rsid w:val="00A20590"/>
    <w:rsid w:val="00A23A96"/>
    <w:rsid w:val="00A50880"/>
    <w:rsid w:val="00A54602"/>
    <w:rsid w:val="00A55FE8"/>
    <w:rsid w:val="00A73F2E"/>
    <w:rsid w:val="00A76347"/>
    <w:rsid w:val="00AC08D2"/>
    <w:rsid w:val="00AC6CD0"/>
    <w:rsid w:val="00AE022F"/>
    <w:rsid w:val="00AF31C0"/>
    <w:rsid w:val="00AF731E"/>
    <w:rsid w:val="00B0084A"/>
    <w:rsid w:val="00B1426F"/>
    <w:rsid w:val="00B15EE6"/>
    <w:rsid w:val="00B47081"/>
    <w:rsid w:val="00B50EB3"/>
    <w:rsid w:val="00B55007"/>
    <w:rsid w:val="00B665EF"/>
    <w:rsid w:val="00B93BDB"/>
    <w:rsid w:val="00BB182D"/>
    <w:rsid w:val="00BB359C"/>
    <w:rsid w:val="00BB7D49"/>
    <w:rsid w:val="00BC305F"/>
    <w:rsid w:val="00BD53EA"/>
    <w:rsid w:val="00BE6CD2"/>
    <w:rsid w:val="00BF3048"/>
    <w:rsid w:val="00BF6EBE"/>
    <w:rsid w:val="00BF736A"/>
    <w:rsid w:val="00C03547"/>
    <w:rsid w:val="00C14724"/>
    <w:rsid w:val="00C266F2"/>
    <w:rsid w:val="00C27FDE"/>
    <w:rsid w:val="00C94EF3"/>
    <w:rsid w:val="00CB1D11"/>
    <w:rsid w:val="00CD2433"/>
    <w:rsid w:val="00CF1C48"/>
    <w:rsid w:val="00D037A9"/>
    <w:rsid w:val="00D43ABA"/>
    <w:rsid w:val="00D7373D"/>
    <w:rsid w:val="00D77AD3"/>
    <w:rsid w:val="00D83D7C"/>
    <w:rsid w:val="00D8646E"/>
    <w:rsid w:val="00DA6C3D"/>
    <w:rsid w:val="00DB551E"/>
    <w:rsid w:val="00DC1DC3"/>
    <w:rsid w:val="00DD547B"/>
    <w:rsid w:val="00DF780B"/>
    <w:rsid w:val="00E42090"/>
    <w:rsid w:val="00E5134E"/>
    <w:rsid w:val="00E571A7"/>
    <w:rsid w:val="00E8169B"/>
    <w:rsid w:val="00E837FE"/>
    <w:rsid w:val="00EB20C1"/>
    <w:rsid w:val="00EB7BB1"/>
    <w:rsid w:val="00ED4863"/>
    <w:rsid w:val="00ED5099"/>
    <w:rsid w:val="00F032E1"/>
    <w:rsid w:val="00F11728"/>
    <w:rsid w:val="00F1545D"/>
    <w:rsid w:val="00F325F2"/>
    <w:rsid w:val="00F34438"/>
    <w:rsid w:val="00F41C97"/>
    <w:rsid w:val="00F61ADB"/>
    <w:rsid w:val="00F65417"/>
    <w:rsid w:val="00F73D49"/>
    <w:rsid w:val="00FA3BF8"/>
    <w:rsid w:val="00FB1038"/>
    <w:rsid w:val="00FD52B3"/>
    <w:rsid w:val="00FE32E0"/>
    <w:rsid w:val="00FF7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1074"/>
  </w:style>
  <w:style w:type="paragraph" w:styleId="1">
    <w:name w:val="heading 1"/>
    <w:basedOn w:val="a"/>
    <w:next w:val="a"/>
    <w:link w:val="10"/>
    <w:uiPriority w:val="9"/>
    <w:qFormat/>
    <w:rsid w:val="004E793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D5099"/>
    <w:pPr>
      <w:keepNext/>
      <w:spacing w:after="0" w:line="240" w:lineRule="auto"/>
      <w:outlineLvl w:val="1"/>
    </w:pPr>
    <w:rPr>
      <w:rFonts w:ascii="Arial" w:eastAsia="Times New Roman" w:hAnsi="Arial" w:cs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4E793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4E793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Гиперссылка1"/>
    <w:basedOn w:val="a0"/>
    <w:rsid w:val="001477BA"/>
  </w:style>
  <w:style w:type="paragraph" w:customStyle="1" w:styleId="12">
    <w:name w:val="Ниж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3">
    <w:name w:val="Верхний колонтитул1"/>
    <w:basedOn w:val="a"/>
    <w:rsid w:val="001477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ED5099"/>
    <w:rPr>
      <w:rFonts w:ascii="Arial" w:eastAsia="Times New Roman" w:hAnsi="Arial" w:cs="Times New Roman"/>
      <w:b/>
      <w:sz w:val="24"/>
      <w:szCs w:val="20"/>
    </w:rPr>
  </w:style>
  <w:style w:type="paragraph" w:styleId="a4">
    <w:name w:val="Body Text Indent"/>
    <w:basedOn w:val="a"/>
    <w:link w:val="a5"/>
    <w:rsid w:val="00ED50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5">
    <w:name w:val="Основной текст с отступом Знак"/>
    <w:basedOn w:val="a0"/>
    <w:link w:val="a4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a6">
    <w:name w:val="Body Text"/>
    <w:basedOn w:val="a"/>
    <w:link w:val="a7"/>
    <w:rsid w:val="00ED509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ED5099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ED50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22">
    <w:name w:val="Основной текст 2 Знак"/>
    <w:basedOn w:val="a0"/>
    <w:link w:val="21"/>
    <w:rsid w:val="00ED5099"/>
    <w:rPr>
      <w:rFonts w:ascii="Times New Roman" w:eastAsia="Times New Roman" w:hAnsi="Times New Roman" w:cs="Times New Roman"/>
      <w:b/>
      <w:sz w:val="24"/>
      <w:szCs w:val="20"/>
    </w:rPr>
  </w:style>
  <w:style w:type="paragraph" w:styleId="a8">
    <w:name w:val="No Spacing"/>
    <w:qFormat/>
    <w:rsid w:val="00ED5099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rsid w:val="00ED50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List Paragraph"/>
    <w:basedOn w:val="a"/>
    <w:uiPriority w:val="99"/>
    <w:qFormat/>
    <w:rsid w:val="00ED50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4"/>
    </w:rPr>
  </w:style>
  <w:style w:type="character" w:styleId="aa">
    <w:name w:val="Hyperlink"/>
    <w:basedOn w:val="a0"/>
    <w:uiPriority w:val="99"/>
    <w:unhideWhenUsed/>
    <w:rsid w:val="00ED5099"/>
    <w:rPr>
      <w:color w:val="0000FF"/>
      <w:u w:val="single"/>
    </w:rPr>
  </w:style>
  <w:style w:type="paragraph" w:customStyle="1" w:styleId="ConsPlusCell">
    <w:name w:val="ConsPlusCell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D50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E793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4E793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Title"/>
    <w:basedOn w:val="a"/>
    <w:next w:val="a"/>
    <w:link w:val="ac"/>
    <w:uiPriority w:val="10"/>
    <w:qFormat/>
    <w:rsid w:val="004E793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E793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40">
    <w:name w:val="Заголовок 4 Знак"/>
    <w:basedOn w:val="a0"/>
    <w:link w:val="4"/>
    <w:uiPriority w:val="9"/>
    <w:rsid w:val="004E79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d">
    <w:name w:val="header"/>
    <w:basedOn w:val="a"/>
    <w:link w:val="ae"/>
    <w:uiPriority w:val="99"/>
    <w:semiHidden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7D026D"/>
  </w:style>
  <w:style w:type="paragraph" w:styleId="af">
    <w:name w:val="footer"/>
    <w:basedOn w:val="a"/>
    <w:link w:val="af0"/>
    <w:uiPriority w:val="99"/>
    <w:unhideWhenUsed/>
    <w:rsid w:val="007D02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7D02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19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CE9D5-B74D-4A94-984E-1F68BAAE1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1638</TotalTime>
  <Pages>10</Pages>
  <Words>2393</Words>
  <Characters>13646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91</cp:revision>
  <cp:lastPrinted>2024-12-03T05:36:00Z</cp:lastPrinted>
  <dcterms:created xsi:type="dcterms:W3CDTF">2021-10-01T10:31:00Z</dcterms:created>
  <dcterms:modified xsi:type="dcterms:W3CDTF">2024-12-03T05:38:00Z</dcterms:modified>
</cp:coreProperties>
</file>